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E16D4" w:rsidRDefault="00000000">
      <w:pPr>
        <w:shd w:val="clear" w:color="auto" w:fill="FFFFFF"/>
        <w:spacing w:after="240"/>
        <w:jc w:val="center"/>
        <w:rPr>
          <w:b/>
          <w:sz w:val="20"/>
          <w:szCs w:val="20"/>
        </w:rPr>
      </w:pPr>
      <w:r>
        <w:rPr>
          <w:b/>
          <w:sz w:val="20"/>
          <w:szCs w:val="20"/>
        </w:rPr>
        <w:t>PRIVACY POLICY</w:t>
      </w:r>
    </w:p>
    <w:p w14:paraId="00000002" w14:textId="77777777" w:rsidR="006E16D4" w:rsidRDefault="00000000">
      <w:pPr>
        <w:shd w:val="clear" w:color="auto" w:fill="FFFFFF"/>
        <w:spacing w:after="240"/>
        <w:rPr>
          <w:sz w:val="20"/>
          <w:szCs w:val="20"/>
        </w:rPr>
      </w:pPr>
      <w:r>
        <w:rPr>
          <w:sz w:val="20"/>
          <w:szCs w:val="20"/>
        </w:rPr>
        <w:t>Benvenuti nel sito web www.cookergirl.com e sul sottodominio</w:t>
      </w:r>
      <w:sdt>
        <w:sdtPr>
          <w:tag w:val="goog_rdk_0"/>
          <w:id w:val="-1355336663"/>
        </w:sdtPr>
        <w:sdtContent>
          <w:commentRangeStart w:id="0"/>
        </w:sdtContent>
      </w:sdt>
      <w:r>
        <w:rPr>
          <w:sz w:val="20"/>
          <w:szCs w:val="20"/>
        </w:rPr>
        <w:t xml:space="preserve"> __________________ </w:t>
      </w:r>
      <w:commentRangeEnd w:id="0"/>
      <w:r>
        <w:commentReference w:id="0"/>
      </w:r>
      <w:r>
        <w:rPr>
          <w:sz w:val="20"/>
          <w:szCs w:val="20"/>
        </w:rPr>
        <w:t>(“</w:t>
      </w:r>
      <w:r>
        <w:rPr>
          <w:b/>
          <w:sz w:val="20"/>
          <w:szCs w:val="20"/>
        </w:rPr>
        <w:t>Sito Web</w:t>
      </w:r>
      <w:r>
        <w:rPr>
          <w:sz w:val="20"/>
          <w:szCs w:val="20"/>
        </w:rPr>
        <w:t>”) di Anidra S.r.l. (“</w:t>
      </w:r>
      <w:proofErr w:type="spellStart"/>
      <w:r>
        <w:rPr>
          <w:b/>
          <w:sz w:val="20"/>
          <w:szCs w:val="20"/>
        </w:rPr>
        <w:t>Cooker</w:t>
      </w:r>
      <w:proofErr w:type="spellEnd"/>
      <w:r>
        <w:rPr>
          <w:b/>
          <w:sz w:val="20"/>
          <w:szCs w:val="20"/>
        </w:rPr>
        <w:t xml:space="preserve"> Girl</w:t>
      </w:r>
      <w:r>
        <w:rPr>
          <w:sz w:val="20"/>
          <w:szCs w:val="20"/>
        </w:rPr>
        <w:t>”) .</w:t>
      </w:r>
    </w:p>
    <w:p w14:paraId="00000003" w14:textId="77777777" w:rsidR="006E16D4" w:rsidRDefault="00000000">
      <w:pPr>
        <w:shd w:val="clear" w:color="auto" w:fill="FFFFFF"/>
        <w:spacing w:after="240"/>
        <w:jc w:val="both"/>
        <w:rPr>
          <w:sz w:val="20"/>
          <w:szCs w:val="20"/>
        </w:rPr>
      </w:pPr>
      <w:r>
        <w:rPr>
          <w:sz w:val="20"/>
          <w:szCs w:val="20"/>
        </w:rPr>
        <w:t xml:space="preserve">Con la presente Privacy Policy, </w:t>
      </w:r>
      <w:proofErr w:type="spellStart"/>
      <w:r>
        <w:rPr>
          <w:sz w:val="20"/>
          <w:szCs w:val="20"/>
        </w:rPr>
        <w:t>Cooker</w:t>
      </w:r>
      <w:proofErr w:type="spellEnd"/>
      <w:r>
        <w:rPr>
          <w:sz w:val="20"/>
          <w:szCs w:val="20"/>
        </w:rPr>
        <w:t xml:space="preserve"> Girl fornisce all’utente le informazioni relative al trattamento dei dati personali, raccolti automaticamente o conferiti volontariamente accedendo e navigando nel Sito Web, nonché utilizzando i servizi ivi previsti.</w:t>
      </w:r>
    </w:p>
    <w:p w14:paraId="00000004" w14:textId="77777777" w:rsidR="006E16D4" w:rsidRDefault="00000000">
      <w:pPr>
        <w:shd w:val="clear" w:color="auto" w:fill="FFFFFF"/>
        <w:spacing w:after="240"/>
        <w:jc w:val="both"/>
        <w:rPr>
          <w:sz w:val="20"/>
          <w:szCs w:val="20"/>
        </w:rPr>
      </w:pPr>
      <w:r>
        <w:rPr>
          <w:sz w:val="20"/>
          <w:szCs w:val="20"/>
        </w:rPr>
        <w:t>La navigazione è libera e non richiede alcuna registrazione.</w:t>
      </w:r>
    </w:p>
    <w:p w14:paraId="00000005" w14:textId="77777777" w:rsidR="006E16D4" w:rsidRDefault="00000000">
      <w:pPr>
        <w:shd w:val="clear" w:color="auto" w:fill="FFFFFF"/>
        <w:spacing w:after="240"/>
        <w:jc w:val="both"/>
        <w:rPr>
          <w:sz w:val="20"/>
          <w:szCs w:val="20"/>
        </w:rPr>
      </w:pPr>
      <w:r>
        <w:rPr>
          <w:sz w:val="20"/>
          <w:szCs w:val="20"/>
        </w:rPr>
        <w:t>Il conferimento di dati personali è previsto unicamente nelle sezioni</w:t>
      </w:r>
      <w:sdt>
        <w:sdtPr>
          <w:tag w:val="goog_rdk_1"/>
          <w:id w:val="1348986480"/>
        </w:sdtPr>
        <w:sdtContent>
          <w:commentRangeStart w:id="1"/>
        </w:sdtContent>
      </w:sdt>
      <w:r>
        <w:rPr>
          <w:sz w:val="20"/>
          <w:szCs w:val="20"/>
        </w:rPr>
        <w:t xml:space="preserve"> “Account”, “Newsletter”, “E-commerce”, “Ricette” e “Blog”, </w:t>
      </w:r>
      <w:commentRangeEnd w:id="1"/>
      <w:r>
        <w:commentReference w:id="1"/>
      </w:r>
      <w:r>
        <w:rPr>
          <w:sz w:val="20"/>
          <w:szCs w:val="20"/>
        </w:rPr>
        <w:t>per le quali sono state predisposte apposite informative:</w:t>
      </w:r>
    </w:p>
    <w:p w14:paraId="00000006" w14:textId="77777777" w:rsidR="006E16D4" w:rsidRDefault="00000000">
      <w:pPr>
        <w:numPr>
          <w:ilvl w:val="0"/>
          <w:numId w:val="6"/>
        </w:numPr>
        <w:pBdr>
          <w:top w:val="nil"/>
          <w:left w:val="nil"/>
          <w:bottom w:val="nil"/>
          <w:right w:val="nil"/>
          <w:between w:val="nil"/>
        </w:pBdr>
        <w:shd w:val="clear" w:color="auto" w:fill="FFFFFF"/>
        <w:jc w:val="both"/>
        <w:rPr>
          <w:color w:val="000000"/>
          <w:sz w:val="20"/>
          <w:szCs w:val="20"/>
        </w:rPr>
      </w:pPr>
      <w:sdt>
        <w:sdtPr>
          <w:tag w:val="goog_rdk_2"/>
          <w:id w:val="-1780178942"/>
        </w:sdtPr>
        <w:sdtContent>
          <w:commentRangeStart w:id="2"/>
        </w:sdtContent>
      </w:sdt>
      <w:r>
        <w:rPr>
          <w:color w:val="000000"/>
          <w:sz w:val="20"/>
          <w:szCs w:val="20"/>
        </w:rPr>
        <w:t>Informativa utenti registrati</w:t>
      </w:r>
    </w:p>
    <w:p w14:paraId="00000007" w14:textId="77777777" w:rsidR="006E16D4" w:rsidRDefault="00000000">
      <w:pPr>
        <w:numPr>
          <w:ilvl w:val="0"/>
          <w:numId w:val="6"/>
        </w:numPr>
        <w:pBdr>
          <w:top w:val="nil"/>
          <w:left w:val="nil"/>
          <w:bottom w:val="nil"/>
          <w:right w:val="nil"/>
          <w:between w:val="nil"/>
        </w:pBdr>
        <w:shd w:val="clear" w:color="auto" w:fill="FFFFFF"/>
        <w:jc w:val="both"/>
        <w:rPr>
          <w:color w:val="000000"/>
          <w:sz w:val="20"/>
          <w:szCs w:val="20"/>
        </w:rPr>
      </w:pPr>
      <w:r>
        <w:rPr>
          <w:color w:val="000000"/>
          <w:sz w:val="20"/>
          <w:szCs w:val="20"/>
        </w:rPr>
        <w:t>Informativa newsletter</w:t>
      </w:r>
    </w:p>
    <w:p w14:paraId="00000008" w14:textId="77777777" w:rsidR="006E16D4" w:rsidRPr="00276848" w:rsidRDefault="00000000">
      <w:pPr>
        <w:numPr>
          <w:ilvl w:val="0"/>
          <w:numId w:val="6"/>
        </w:numPr>
        <w:pBdr>
          <w:top w:val="nil"/>
          <w:left w:val="nil"/>
          <w:bottom w:val="nil"/>
          <w:right w:val="nil"/>
          <w:between w:val="nil"/>
        </w:pBdr>
        <w:shd w:val="clear" w:color="auto" w:fill="FFFFFF"/>
        <w:jc w:val="both"/>
        <w:rPr>
          <w:color w:val="000000"/>
          <w:sz w:val="20"/>
          <w:szCs w:val="20"/>
        </w:rPr>
      </w:pPr>
      <w:r w:rsidRPr="00276848">
        <w:rPr>
          <w:color w:val="000000"/>
          <w:sz w:val="20"/>
          <w:szCs w:val="20"/>
        </w:rPr>
        <w:t xml:space="preserve">Informativa e-commerce </w:t>
      </w:r>
    </w:p>
    <w:p w14:paraId="00000009" w14:textId="77777777" w:rsidR="006E16D4" w:rsidRPr="00276848" w:rsidRDefault="00000000">
      <w:pPr>
        <w:numPr>
          <w:ilvl w:val="0"/>
          <w:numId w:val="6"/>
        </w:numPr>
        <w:pBdr>
          <w:top w:val="nil"/>
          <w:left w:val="nil"/>
          <w:bottom w:val="nil"/>
          <w:right w:val="nil"/>
          <w:between w:val="nil"/>
        </w:pBdr>
        <w:shd w:val="clear" w:color="auto" w:fill="FFFFFF"/>
        <w:spacing w:after="240"/>
        <w:jc w:val="both"/>
        <w:rPr>
          <w:color w:val="000000"/>
          <w:sz w:val="20"/>
          <w:szCs w:val="20"/>
        </w:rPr>
      </w:pPr>
      <w:sdt>
        <w:sdtPr>
          <w:tag w:val="goog_rdk_3"/>
          <w:id w:val="-947464836"/>
        </w:sdtPr>
        <w:sdtContent/>
      </w:sdt>
      <w:r w:rsidRPr="00276848">
        <w:rPr>
          <w:color w:val="000000"/>
          <w:sz w:val="20"/>
          <w:szCs w:val="20"/>
        </w:rPr>
        <w:t>Informativa recensioni.</w:t>
      </w:r>
      <w:commentRangeEnd w:id="2"/>
      <w:r w:rsidRPr="00276848">
        <w:commentReference w:id="2"/>
      </w:r>
    </w:p>
    <w:p w14:paraId="0000000A" w14:textId="77777777" w:rsidR="006E16D4" w:rsidRDefault="00000000">
      <w:pPr>
        <w:shd w:val="clear" w:color="auto" w:fill="FFFFFF"/>
        <w:spacing w:after="240"/>
        <w:jc w:val="both"/>
        <w:rPr>
          <w:sz w:val="20"/>
          <w:szCs w:val="20"/>
        </w:rPr>
      </w:pPr>
      <w:r>
        <w:rPr>
          <w:sz w:val="20"/>
          <w:szCs w:val="20"/>
        </w:rPr>
        <w:t xml:space="preserve">All’interno del Sito Web potrebbero essere presenti link ipertestuali, affiliati e non, a siti web, pagine o servizi on-line di soggetti terzi. Cliccando su tali link, l’utente potrà accedere a contenuti multimediali che, essendo di esclusiva pertinenza dei predetti soggetti, esulano dal controllo di </w:t>
      </w:r>
      <w:proofErr w:type="spellStart"/>
      <w:r>
        <w:rPr>
          <w:sz w:val="20"/>
          <w:szCs w:val="20"/>
        </w:rPr>
        <w:t>Cooker</w:t>
      </w:r>
      <w:proofErr w:type="spellEnd"/>
      <w:r>
        <w:rPr>
          <w:sz w:val="20"/>
          <w:szCs w:val="20"/>
        </w:rPr>
        <w:t xml:space="preserve"> Girl e non soggiacciono in alcun modo a quanto indicato nella presente Privacy Policy. </w:t>
      </w:r>
      <w:proofErr w:type="spellStart"/>
      <w:r>
        <w:rPr>
          <w:sz w:val="20"/>
          <w:szCs w:val="20"/>
        </w:rPr>
        <w:t>Cooker</w:t>
      </w:r>
      <w:proofErr w:type="spellEnd"/>
      <w:r>
        <w:rPr>
          <w:sz w:val="20"/>
          <w:szCs w:val="20"/>
        </w:rPr>
        <w:t xml:space="preserve"> Girl invita, quindi, l’utente a prestare attenzione nell’aderire a servizi offerti da terzi e a leggere attentamente le informative sul trattamento dei dati da essi fornite, in relazione alle quali </w:t>
      </w:r>
      <w:proofErr w:type="spellStart"/>
      <w:r>
        <w:rPr>
          <w:sz w:val="20"/>
          <w:szCs w:val="20"/>
        </w:rPr>
        <w:t>Cooker</w:t>
      </w:r>
      <w:proofErr w:type="spellEnd"/>
      <w:r>
        <w:rPr>
          <w:sz w:val="20"/>
          <w:szCs w:val="20"/>
        </w:rPr>
        <w:t xml:space="preserve"> Girl non può svolgere alcun controllo, né essere ritenuta responsabile.</w:t>
      </w:r>
    </w:p>
    <w:p w14:paraId="0000000B" w14:textId="77777777" w:rsidR="006E16D4" w:rsidRDefault="00000000">
      <w:pPr>
        <w:shd w:val="clear" w:color="auto" w:fill="FFFFFF"/>
        <w:spacing w:after="240"/>
        <w:jc w:val="center"/>
        <w:rPr>
          <w:sz w:val="20"/>
          <w:szCs w:val="20"/>
        </w:rPr>
      </w:pPr>
      <w:r>
        <w:rPr>
          <w:sz w:val="20"/>
          <w:szCs w:val="20"/>
        </w:rPr>
        <w:t>*** *** ***</w:t>
      </w:r>
    </w:p>
    <w:p w14:paraId="0000000C" w14:textId="77777777" w:rsidR="006E16D4" w:rsidRDefault="00000000">
      <w:pPr>
        <w:numPr>
          <w:ilvl w:val="0"/>
          <w:numId w:val="4"/>
        </w:numPr>
        <w:spacing w:after="240"/>
        <w:ind w:left="283" w:hanging="283"/>
        <w:rPr>
          <w:b/>
          <w:color w:val="000000"/>
          <w:sz w:val="20"/>
          <w:szCs w:val="20"/>
        </w:rPr>
      </w:pPr>
      <w:r>
        <w:rPr>
          <w:b/>
          <w:sz w:val="20"/>
          <w:szCs w:val="20"/>
          <w:u w:val="single"/>
        </w:rPr>
        <w:t>Titolare del trattamento</w:t>
      </w:r>
    </w:p>
    <w:p w14:paraId="0000000D" w14:textId="77777777" w:rsidR="006E16D4" w:rsidRDefault="00000000">
      <w:pPr>
        <w:widowControl w:val="0"/>
        <w:tabs>
          <w:tab w:val="left" w:pos="284"/>
          <w:tab w:val="left" w:pos="851"/>
        </w:tabs>
        <w:jc w:val="both"/>
        <w:rPr>
          <w:sz w:val="20"/>
          <w:szCs w:val="20"/>
        </w:rPr>
      </w:pPr>
      <w:r>
        <w:rPr>
          <w:sz w:val="20"/>
          <w:szCs w:val="20"/>
        </w:rPr>
        <w:t xml:space="preserve">ANIDRA s.r.l. (P. IVA 04049550041), con sede legale in Corso Massimo D’Azeglio 60/H, Torino (TO), indirizzo PEC: </w:t>
      </w:r>
      <w:hyperlink r:id="rId9">
        <w:r>
          <w:rPr>
            <w:color w:val="0000FF"/>
            <w:sz w:val="20"/>
            <w:szCs w:val="20"/>
            <w:u w:val="single"/>
          </w:rPr>
          <w:t>anidra@pec.it</w:t>
        </w:r>
      </w:hyperlink>
      <w:r>
        <w:rPr>
          <w:sz w:val="20"/>
          <w:szCs w:val="20"/>
        </w:rPr>
        <w:t xml:space="preserve"> e indirizzo e-mail privacy@cookergirl.com </w:t>
      </w:r>
    </w:p>
    <w:p w14:paraId="0000000E" w14:textId="77777777" w:rsidR="006E16D4" w:rsidRDefault="006E16D4">
      <w:pPr>
        <w:widowControl w:val="0"/>
        <w:tabs>
          <w:tab w:val="left" w:pos="284"/>
          <w:tab w:val="left" w:pos="851"/>
        </w:tabs>
        <w:jc w:val="both"/>
        <w:rPr>
          <w:sz w:val="20"/>
          <w:szCs w:val="20"/>
        </w:rPr>
      </w:pPr>
    </w:p>
    <w:p w14:paraId="0000000F" w14:textId="77777777" w:rsidR="006E16D4" w:rsidRDefault="00000000">
      <w:pPr>
        <w:shd w:val="clear" w:color="auto" w:fill="FFFFFF"/>
        <w:spacing w:after="240"/>
        <w:jc w:val="both"/>
        <w:rPr>
          <w:b/>
          <w:sz w:val="20"/>
          <w:szCs w:val="20"/>
          <w:u w:val="single"/>
        </w:rPr>
      </w:pPr>
      <w:r>
        <w:rPr>
          <w:b/>
          <w:sz w:val="20"/>
          <w:szCs w:val="20"/>
        </w:rPr>
        <w:t xml:space="preserve">2. </w:t>
      </w:r>
      <w:r>
        <w:rPr>
          <w:b/>
          <w:sz w:val="20"/>
          <w:szCs w:val="20"/>
          <w:u w:val="single"/>
        </w:rPr>
        <w:t>Tipologia di dati personali trattati</w:t>
      </w:r>
    </w:p>
    <w:p w14:paraId="00000010" w14:textId="77777777" w:rsidR="006E16D4" w:rsidRDefault="00000000">
      <w:pPr>
        <w:shd w:val="clear" w:color="auto" w:fill="FFFFFF"/>
        <w:spacing w:after="240"/>
        <w:jc w:val="both"/>
        <w:rPr>
          <w:sz w:val="20"/>
          <w:szCs w:val="20"/>
        </w:rPr>
      </w:pPr>
      <w:r>
        <w:rPr>
          <w:sz w:val="20"/>
          <w:szCs w:val="20"/>
        </w:rPr>
        <w:t>Per dato personale si intende qualsiasi informazione che riguarda l’utente ed è a esso riferibile. Nello specifico il trattamento riguarderà:</w:t>
      </w:r>
    </w:p>
    <w:p w14:paraId="00000011" w14:textId="77777777" w:rsidR="006E16D4" w:rsidRDefault="00000000">
      <w:pPr>
        <w:numPr>
          <w:ilvl w:val="0"/>
          <w:numId w:val="3"/>
        </w:numPr>
        <w:spacing w:after="240"/>
        <w:jc w:val="both"/>
        <w:rPr>
          <w:color w:val="000000"/>
          <w:sz w:val="20"/>
          <w:szCs w:val="20"/>
        </w:rPr>
      </w:pPr>
      <w:r>
        <w:rPr>
          <w:i/>
          <w:sz w:val="20"/>
          <w:szCs w:val="20"/>
          <w:u w:val="single"/>
        </w:rPr>
        <w:t>Dati personali inerenti la navigazione</w:t>
      </w:r>
    </w:p>
    <w:p w14:paraId="00000012" w14:textId="77777777" w:rsidR="006E16D4" w:rsidRDefault="00000000">
      <w:pPr>
        <w:shd w:val="clear" w:color="auto" w:fill="FFFFFF"/>
        <w:spacing w:after="240"/>
        <w:jc w:val="both"/>
        <w:rPr>
          <w:sz w:val="20"/>
          <w:szCs w:val="20"/>
        </w:rPr>
      </w:pPr>
      <w:r>
        <w:rPr>
          <w:sz w:val="20"/>
          <w:szCs w:val="20"/>
        </w:rPr>
        <w:t xml:space="preserve">In caso di accesso e navigazione del Sito Web, </w:t>
      </w:r>
      <w:proofErr w:type="spellStart"/>
      <w:r>
        <w:rPr>
          <w:sz w:val="20"/>
          <w:szCs w:val="20"/>
        </w:rPr>
        <w:t>Cooker</w:t>
      </w:r>
      <w:proofErr w:type="spellEnd"/>
      <w:r>
        <w:rPr>
          <w:sz w:val="20"/>
          <w:szCs w:val="20"/>
        </w:rPr>
        <w:t xml:space="preserve"> Girl raccoglie generalmente i dati di navigazione mediante i cookie o altre tecnologie di tracciamento. I sistemi informatici e le procedure software preposte al funzionamento del Sito Web acquisiscono, nel corso del loro normale esercizio e automaticamente, alcuni dati personali di navigazione, la cui trasmissione è implicita nell’uso dei protocolli di comunicazione della rete internet.</w:t>
      </w:r>
    </w:p>
    <w:p w14:paraId="00000013" w14:textId="77777777" w:rsidR="006E16D4" w:rsidRDefault="00000000">
      <w:pPr>
        <w:shd w:val="clear" w:color="auto" w:fill="FFFFFF"/>
        <w:spacing w:after="240"/>
        <w:jc w:val="both"/>
        <w:rPr>
          <w:sz w:val="20"/>
          <w:szCs w:val="20"/>
        </w:rPr>
      </w:pPr>
      <w:r>
        <w:rPr>
          <w:sz w:val="20"/>
          <w:szCs w:val="20"/>
        </w:rPr>
        <w:t>Si tratta di dati relativi al traffico telematico che, per loro natura, non sono raccolti per essere associati immediatamente ad utenti identificati, ma che potrebbero permettere l’identificazione attraverso elaborazioni o associazioni con dati detenuti da terzi. In questa categoria di dati rientrano, ad esempio, gli indirizzi IP o i nomi a dominio dei computer utilizzati dall’utente che si connette con questo Sito Web, gli indirizzi in notazione URI (</w:t>
      </w:r>
      <w:proofErr w:type="spellStart"/>
      <w:r>
        <w:rPr>
          <w:sz w:val="20"/>
          <w:szCs w:val="20"/>
        </w:rPr>
        <w:t>Uniform</w:t>
      </w:r>
      <w:proofErr w:type="spellEnd"/>
      <w:r>
        <w:rPr>
          <w:sz w:val="20"/>
          <w:szCs w:val="20"/>
        </w:rPr>
        <w:t xml:space="preserve"> Resource </w:t>
      </w:r>
      <w:proofErr w:type="spellStart"/>
      <w:r>
        <w:rPr>
          <w:sz w:val="20"/>
          <w:szCs w:val="20"/>
        </w:rPr>
        <w:t>Identifier</w:t>
      </w:r>
      <w:proofErr w:type="spellEnd"/>
      <w:r>
        <w:rPr>
          <w:sz w:val="20"/>
          <w:szCs w:val="20"/>
        </w:rPr>
        <w:t xml:space="preserve">), l’orario della richiesta, il metodo utilizzato nell’inoltrare la richiesta al server, la dimensione del file ottenuto in risposta, il codice numerico indicante </w:t>
      </w:r>
      <w:r>
        <w:rPr>
          <w:sz w:val="20"/>
          <w:szCs w:val="20"/>
        </w:rPr>
        <w:lastRenderedPageBreak/>
        <w:t>lo stato della risposta dal server (buon fine, errore, ecc.) il Paese di provenienza, le caratteristiche del browser e del sistema operativo utilizzati dal visitatore, le varie connotazioni temporali della visita (ad esempio il tempo di permanenza su ciascuna pagina) e i dettagli relativi all’itinerario seguito all’interno del Sito Web, con particolare riferimento alla sequenza delle pagine consultate, ai parametri relativi al sistema operativo e all’ambiente informatico dell’utente.</w:t>
      </w:r>
    </w:p>
    <w:p w14:paraId="00000014" w14:textId="77777777" w:rsidR="006E16D4" w:rsidRDefault="00000000">
      <w:pPr>
        <w:shd w:val="clear" w:color="auto" w:fill="FFFFFF"/>
        <w:spacing w:after="240"/>
        <w:jc w:val="both"/>
        <w:rPr>
          <w:sz w:val="20"/>
          <w:szCs w:val="20"/>
        </w:rPr>
      </w:pPr>
      <w:r>
        <w:rPr>
          <w:sz w:val="20"/>
          <w:szCs w:val="20"/>
        </w:rPr>
        <w:t>Detti dati consentono di accedere al Sito Web e di fruire dei servizi ivi previsti e possono essere utilizzati – in forma anonima e aggregata – per ricavare informazioni circa le visite, elaborare analisi statistiche, fornire messaggi pubblicitari in linea con le abitudini di navigazione dell’utente, verificare il corretto funzionamento del Sito Web e identificare anomalie e/o abusi. Tali dati sono conservati per non più di 30 (trenta) giorni e per il periodo di tempo espressamente indicato al successivo punto 4) relativo ai Cookie, fatta salva l’eventuale necessità di accertamento di reati da parte dell’Autorità giudiziaria.</w:t>
      </w:r>
    </w:p>
    <w:p w14:paraId="00000015" w14:textId="77777777" w:rsidR="006E16D4" w:rsidRDefault="00000000">
      <w:pPr>
        <w:numPr>
          <w:ilvl w:val="0"/>
          <w:numId w:val="5"/>
        </w:numPr>
        <w:spacing w:after="240"/>
        <w:rPr>
          <w:color w:val="000000"/>
          <w:sz w:val="20"/>
          <w:szCs w:val="20"/>
        </w:rPr>
      </w:pPr>
      <w:r>
        <w:rPr>
          <w:i/>
          <w:sz w:val="20"/>
          <w:szCs w:val="20"/>
          <w:u w:val="single"/>
        </w:rPr>
        <w:t>Dati forniti volontariamente dall’utente</w:t>
      </w:r>
    </w:p>
    <w:p w14:paraId="00000016" w14:textId="77777777" w:rsidR="006E16D4" w:rsidRDefault="00000000">
      <w:pPr>
        <w:shd w:val="clear" w:color="auto" w:fill="FFFFFF"/>
        <w:spacing w:after="240"/>
        <w:jc w:val="both"/>
        <w:rPr>
          <w:sz w:val="20"/>
          <w:szCs w:val="20"/>
        </w:rPr>
      </w:pPr>
      <w:proofErr w:type="spellStart"/>
      <w:r>
        <w:rPr>
          <w:sz w:val="20"/>
          <w:szCs w:val="20"/>
        </w:rPr>
        <w:t>Cooker</w:t>
      </w:r>
      <w:proofErr w:type="spellEnd"/>
      <w:r>
        <w:rPr>
          <w:sz w:val="20"/>
          <w:szCs w:val="20"/>
        </w:rPr>
        <w:t xml:space="preserve"> Girl tratta, altresì, i dati personali forniti volontariamente dall’utente durante la fruizione delle diverse sezioni del Sito Web ove sono rispettivamente pubblicate apposite informative sul trattamento dei dati personali ai sensi dell’art. 13 del Regolamento UE n. 2016/679 (“</w:t>
      </w:r>
      <w:r>
        <w:rPr>
          <w:b/>
          <w:sz w:val="20"/>
          <w:szCs w:val="20"/>
        </w:rPr>
        <w:t>GDPR</w:t>
      </w:r>
      <w:r>
        <w:rPr>
          <w:sz w:val="20"/>
          <w:szCs w:val="20"/>
        </w:rPr>
        <w:t>”). Con riferimento a ciascuna sezione, i dati trattati sono:</w:t>
      </w:r>
    </w:p>
    <w:p w14:paraId="00000017" w14:textId="77777777" w:rsidR="006E16D4" w:rsidRDefault="00000000">
      <w:pPr>
        <w:numPr>
          <w:ilvl w:val="0"/>
          <w:numId w:val="1"/>
        </w:numPr>
        <w:pBdr>
          <w:top w:val="nil"/>
          <w:left w:val="nil"/>
          <w:bottom w:val="nil"/>
          <w:right w:val="nil"/>
          <w:between w:val="nil"/>
        </w:pBdr>
        <w:shd w:val="clear" w:color="auto" w:fill="FFFFFF"/>
        <w:jc w:val="both"/>
        <w:rPr>
          <w:color w:val="000000"/>
          <w:sz w:val="20"/>
          <w:szCs w:val="20"/>
        </w:rPr>
      </w:pPr>
      <w:r>
        <w:rPr>
          <w:color w:val="000000"/>
          <w:sz w:val="20"/>
          <w:szCs w:val="20"/>
        </w:rPr>
        <w:t>iscrizione alla newsletter: nome, cognome e indirizzo e-mail</w:t>
      </w:r>
    </w:p>
    <w:p w14:paraId="00000018" w14:textId="77777777" w:rsidR="006E16D4" w:rsidRDefault="00000000">
      <w:pPr>
        <w:numPr>
          <w:ilvl w:val="0"/>
          <w:numId w:val="1"/>
        </w:numPr>
        <w:pBdr>
          <w:top w:val="nil"/>
          <w:left w:val="nil"/>
          <w:bottom w:val="nil"/>
          <w:right w:val="nil"/>
          <w:between w:val="nil"/>
        </w:pBdr>
        <w:shd w:val="clear" w:color="auto" w:fill="FFFFFF"/>
        <w:jc w:val="both"/>
        <w:rPr>
          <w:color w:val="000000"/>
          <w:sz w:val="20"/>
          <w:szCs w:val="20"/>
        </w:rPr>
      </w:pPr>
      <w:r>
        <w:rPr>
          <w:color w:val="000000"/>
          <w:sz w:val="20"/>
          <w:szCs w:val="20"/>
        </w:rPr>
        <w:t xml:space="preserve">registrarsi ed accedere all’area riservata: nome, cognome, indirizzo e-mail, password </w:t>
      </w:r>
      <w:r>
        <w:rPr>
          <w:sz w:val="20"/>
          <w:szCs w:val="20"/>
        </w:rPr>
        <w:t>ed eventuali ulteriori dati forniti per il completamento del profilo</w:t>
      </w:r>
    </w:p>
    <w:p w14:paraId="00000019" w14:textId="77777777" w:rsidR="006E16D4" w:rsidRDefault="00000000">
      <w:pPr>
        <w:numPr>
          <w:ilvl w:val="0"/>
          <w:numId w:val="1"/>
        </w:numPr>
        <w:pBdr>
          <w:top w:val="nil"/>
          <w:left w:val="nil"/>
          <w:bottom w:val="nil"/>
          <w:right w:val="nil"/>
          <w:between w:val="nil"/>
        </w:pBdr>
        <w:shd w:val="clear" w:color="auto" w:fill="FFFFFF"/>
        <w:jc w:val="both"/>
        <w:rPr>
          <w:color w:val="000000"/>
          <w:sz w:val="20"/>
          <w:szCs w:val="20"/>
        </w:rPr>
      </w:pPr>
      <w:r>
        <w:rPr>
          <w:color w:val="000000"/>
          <w:sz w:val="20"/>
          <w:szCs w:val="20"/>
        </w:rPr>
        <w:t xml:space="preserve">e-commerce: nome, cognome, indirizzo e-mail, numero di telefono e dati per fatturazione e spedizione </w:t>
      </w:r>
      <w:r>
        <w:rPr>
          <w:sz w:val="20"/>
          <w:szCs w:val="20"/>
        </w:rPr>
        <w:t>(es: indirizzo di residenza, codice fiscale)</w:t>
      </w:r>
    </w:p>
    <w:p w14:paraId="0000001A" w14:textId="77777777" w:rsidR="006E16D4" w:rsidRPr="00276848" w:rsidRDefault="00000000">
      <w:pPr>
        <w:numPr>
          <w:ilvl w:val="0"/>
          <w:numId w:val="1"/>
        </w:numPr>
        <w:pBdr>
          <w:top w:val="nil"/>
          <w:left w:val="nil"/>
          <w:bottom w:val="nil"/>
          <w:right w:val="nil"/>
          <w:between w:val="nil"/>
        </w:pBdr>
        <w:shd w:val="clear" w:color="auto" w:fill="FFFFFF"/>
        <w:spacing w:after="240"/>
        <w:jc w:val="both"/>
        <w:rPr>
          <w:color w:val="000000"/>
          <w:sz w:val="20"/>
          <w:szCs w:val="20"/>
        </w:rPr>
      </w:pPr>
      <w:sdt>
        <w:sdtPr>
          <w:tag w:val="goog_rdk_4"/>
          <w:id w:val="-744033508"/>
        </w:sdtPr>
        <w:sdtContent/>
      </w:sdt>
      <w:commentRangeStart w:id="3"/>
      <w:r w:rsidRPr="00276848">
        <w:rPr>
          <w:color w:val="000000"/>
          <w:sz w:val="20"/>
          <w:szCs w:val="20"/>
        </w:rPr>
        <w:t>commenti e recensioni: nome e indirizzo e-mail</w:t>
      </w:r>
      <w:commentRangeEnd w:id="3"/>
      <w:r w:rsidR="00276848">
        <w:rPr>
          <w:rStyle w:val="Rimandocommento"/>
        </w:rPr>
        <w:commentReference w:id="3"/>
      </w:r>
    </w:p>
    <w:p w14:paraId="0000001B" w14:textId="77777777" w:rsidR="006E16D4" w:rsidRDefault="00000000">
      <w:pPr>
        <w:pBdr>
          <w:top w:val="nil"/>
          <w:left w:val="nil"/>
          <w:bottom w:val="nil"/>
          <w:right w:val="nil"/>
          <w:between w:val="nil"/>
        </w:pBdr>
        <w:shd w:val="clear" w:color="auto" w:fill="FFFFFF"/>
        <w:spacing w:after="240"/>
        <w:jc w:val="both"/>
        <w:rPr>
          <w:color w:val="000000"/>
          <w:sz w:val="20"/>
          <w:szCs w:val="20"/>
        </w:rPr>
      </w:pPr>
      <w:r>
        <w:rPr>
          <w:sz w:val="20"/>
          <w:szCs w:val="20"/>
        </w:rPr>
        <w:t>(complessivamente “</w:t>
      </w:r>
      <w:r>
        <w:rPr>
          <w:b/>
          <w:sz w:val="20"/>
          <w:szCs w:val="20"/>
        </w:rPr>
        <w:t>Dati Personali</w:t>
      </w:r>
      <w:r>
        <w:rPr>
          <w:sz w:val="20"/>
          <w:szCs w:val="20"/>
        </w:rPr>
        <w:t>”).</w:t>
      </w:r>
    </w:p>
    <w:p w14:paraId="0000001C" w14:textId="77777777" w:rsidR="006E16D4" w:rsidRDefault="00000000">
      <w:pPr>
        <w:shd w:val="clear" w:color="auto" w:fill="FFFFFF"/>
        <w:spacing w:after="240"/>
        <w:jc w:val="both"/>
        <w:rPr>
          <w:b/>
          <w:sz w:val="20"/>
          <w:szCs w:val="20"/>
        </w:rPr>
      </w:pPr>
      <w:r>
        <w:rPr>
          <w:sz w:val="20"/>
          <w:szCs w:val="20"/>
        </w:rPr>
        <w:t xml:space="preserve">L’invio facoltativo e volontario di messaggi di posta elettronica agli indirizzi indicati in questo Sito Web comporta l’acquisizione dell’indirizzo di posta elettronica del mittente, nonché di eventuali ulteriori dati personali volontariamente indicati nel massaggio, che saranno utilizzati da </w:t>
      </w:r>
      <w:proofErr w:type="spellStart"/>
      <w:r>
        <w:rPr>
          <w:sz w:val="20"/>
          <w:szCs w:val="20"/>
        </w:rPr>
        <w:t>Cooker</w:t>
      </w:r>
      <w:proofErr w:type="spellEnd"/>
      <w:r>
        <w:rPr>
          <w:sz w:val="20"/>
          <w:szCs w:val="20"/>
        </w:rPr>
        <w:t xml:space="preserve"> Girl al solo fine di riscontrare il mittente e non sono in alcun modo diffusi.</w:t>
      </w:r>
    </w:p>
    <w:p w14:paraId="0000001D" w14:textId="77777777" w:rsidR="006E16D4" w:rsidRDefault="00000000">
      <w:pPr>
        <w:shd w:val="clear" w:color="auto" w:fill="FFFFFF"/>
        <w:spacing w:after="240"/>
        <w:rPr>
          <w:b/>
          <w:sz w:val="20"/>
          <w:szCs w:val="20"/>
          <w:u w:val="single"/>
        </w:rPr>
      </w:pPr>
      <w:r>
        <w:rPr>
          <w:b/>
          <w:sz w:val="20"/>
          <w:szCs w:val="20"/>
        </w:rPr>
        <w:t xml:space="preserve">3. </w:t>
      </w:r>
      <w:r>
        <w:rPr>
          <w:b/>
          <w:sz w:val="20"/>
          <w:szCs w:val="20"/>
          <w:u w:val="single"/>
        </w:rPr>
        <w:t>Finalità del trattamento, basi giuridiche e natura del conferimento dei Dati Personali</w:t>
      </w:r>
    </w:p>
    <w:p w14:paraId="0000001E" w14:textId="77777777" w:rsidR="006E16D4" w:rsidRDefault="00000000">
      <w:pPr>
        <w:shd w:val="clear" w:color="auto" w:fill="FFFFFF"/>
        <w:spacing w:after="240"/>
        <w:jc w:val="both"/>
        <w:rPr>
          <w:sz w:val="20"/>
          <w:szCs w:val="20"/>
        </w:rPr>
      </w:pPr>
      <w:r>
        <w:rPr>
          <w:sz w:val="20"/>
          <w:szCs w:val="20"/>
        </w:rPr>
        <w:t>Nell’ambito della consultazione del Sito Web e della fruizione dei servizi ivi previsti, i Dati Personali sono trattati per le seguenti finalità:</w:t>
      </w:r>
    </w:p>
    <w:p w14:paraId="0000001F" w14:textId="77777777" w:rsidR="006E16D4" w:rsidRDefault="00000000">
      <w:pPr>
        <w:spacing w:after="240"/>
        <w:jc w:val="both"/>
        <w:rPr>
          <w:sz w:val="20"/>
          <w:szCs w:val="20"/>
        </w:rPr>
      </w:pPr>
      <w:r>
        <w:rPr>
          <w:sz w:val="20"/>
          <w:szCs w:val="20"/>
        </w:rPr>
        <w:t>a) consentire la navigazione del Sito Web, ricavare informazioni statistiche anonime sul suo uso, nonché verificarne il corretto funzionamento e accertare la responsabilità in ipotesi di reati informatici (“</w:t>
      </w:r>
      <w:r>
        <w:rPr>
          <w:b/>
          <w:sz w:val="20"/>
          <w:szCs w:val="20"/>
        </w:rPr>
        <w:t>Navigazione del Sito Web</w:t>
      </w:r>
      <w:r>
        <w:rPr>
          <w:sz w:val="20"/>
          <w:szCs w:val="20"/>
        </w:rPr>
        <w:t xml:space="preserve">”). Il trattamento trova base giuridica nel legittimo interesse di </w:t>
      </w:r>
      <w:proofErr w:type="spellStart"/>
      <w:r>
        <w:rPr>
          <w:sz w:val="20"/>
          <w:szCs w:val="20"/>
        </w:rPr>
        <w:t>Cooker</w:t>
      </w:r>
      <w:proofErr w:type="spellEnd"/>
      <w:r>
        <w:rPr>
          <w:sz w:val="20"/>
          <w:szCs w:val="20"/>
        </w:rPr>
        <w:t xml:space="preserve"> Girl (art. 6.1 f) GDPR);</w:t>
      </w:r>
    </w:p>
    <w:p w14:paraId="00000020" w14:textId="77777777" w:rsidR="006E16D4" w:rsidRDefault="00000000">
      <w:pPr>
        <w:spacing w:after="240"/>
        <w:jc w:val="both"/>
        <w:rPr>
          <w:sz w:val="20"/>
          <w:szCs w:val="20"/>
        </w:rPr>
      </w:pPr>
      <w:r>
        <w:rPr>
          <w:sz w:val="20"/>
          <w:szCs w:val="20"/>
        </w:rPr>
        <w:t>b) creare e gestire il profilo personale dell’utente registrato e le funzioni presenti nell’area riservata (“</w:t>
      </w:r>
      <w:r>
        <w:rPr>
          <w:b/>
          <w:sz w:val="20"/>
          <w:szCs w:val="20"/>
        </w:rPr>
        <w:t>Area Riservata</w:t>
      </w:r>
      <w:r>
        <w:rPr>
          <w:sz w:val="20"/>
          <w:szCs w:val="20"/>
        </w:rPr>
        <w:t xml:space="preserve">”). Il trattamento trova base giuridica nell’esecuzione del contratto (art. 6.1 b) GDPR) e adempimento degli obblighi ad esso connessi a cui è soggetta </w:t>
      </w:r>
      <w:proofErr w:type="spellStart"/>
      <w:r>
        <w:rPr>
          <w:sz w:val="20"/>
          <w:szCs w:val="20"/>
        </w:rPr>
        <w:t>Cooker</w:t>
      </w:r>
      <w:proofErr w:type="spellEnd"/>
      <w:r>
        <w:rPr>
          <w:sz w:val="20"/>
          <w:szCs w:val="20"/>
        </w:rPr>
        <w:t xml:space="preserve"> Girl (art. 6.1 c) GDPR);</w:t>
      </w:r>
    </w:p>
    <w:p w14:paraId="00000021" w14:textId="77777777" w:rsidR="006E16D4" w:rsidRDefault="00000000">
      <w:pPr>
        <w:spacing w:after="240"/>
        <w:jc w:val="both"/>
        <w:rPr>
          <w:sz w:val="20"/>
          <w:szCs w:val="20"/>
        </w:rPr>
      </w:pPr>
      <w:r>
        <w:rPr>
          <w:sz w:val="20"/>
          <w:szCs w:val="20"/>
        </w:rPr>
        <w:t>c) elaborare e gestire l’ordine di acquisto dei prodotti presenti sul Sito Web (“</w:t>
      </w:r>
      <w:r>
        <w:rPr>
          <w:b/>
          <w:sz w:val="20"/>
          <w:szCs w:val="20"/>
        </w:rPr>
        <w:t>E-commerce</w:t>
      </w:r>
      <w:r>
        <w:rPr>
          <w:sz w:val="20"/>
          <w:szCs w:val="20"/>
        </w:rPr>
        <w:t xml:space="preserve">”). Il trattamento trova base giuridica nell’esecuzione del contratto (art. 6.1 b) GDPR) e adempimento degli obblighi ad esso connessi a cui è soggetta </w:t>
      </w:r>
      <w:proofErr w:type="spellStart"/>
      <w:r>
        <w:rPr>
          <w:sz w:val="20"/>
          <w:szCs w:val="20"/>
        </w:rPr>
        <w:t>Cooker</w:t>
      </w:r>
      <w:proofErr w:type="spellEnd"/>
      <w:r>
        <w:rPr>
          <w:sz w:val="20"/>
          <w:szCs w:val="20"/>
        </w:rPr>
        <w:t xml:space="preserve"> Girl (art. 6.1 c) GDPR);</w:t>
      </w:r>
    </w:p>
    <w:p w14:paraId="00000022" w14:textId="77777777" w:rsidR="006E16D4" w:rsidRDefault="00000000">
      <w:pPr>
        <w:spacing w:after="240"/>
        <w:jc w:val="both"/>
        <w:rPr>
          <w:sz w:val="20"/>
          <w:szCs w:val="20"/>
        </w:rPr>
      </w:pPr>
      <w:r>
        <w:rPr>
          <w:sz w:val="20"/>
          <w:szCs w:val="20"/>
        </w:rPr>
        <w:lastRenderedPageBreak/>
        <w:t>d) inserire e aggiornare l’anagrafica clienti (“</w:t>
      </w:r>
      <w:r>
        <w:rPr>
          <w:b/>
          <w:sz w:val="20"/>
          <w:szCs w:val="20"/>
        </w:rPr>
        <w:t>Anagrafica Clienti</w:t>
      </w:r>
      <w:r>
        <w:rPr>
          <w:sz w:val="20"/>
          <w:szCs w:val="20"/>
        </w:rPr>
        <w:t xml:space="preserve">”). Il trattamento trova base giuridica nel legittimo interesse di </w:t>
      </w:r>
      <w:proofErr w:type="spellStart"/>
      <w:r>
        <w:rPr>
          <w:sz w:val="20"/>
          <w:szCs w:val="20"/>
        </w:rPr>
        <w:t>Cooker</w:t>
      </w:r>
      <w:proofErr w:type="spellEnd"/>
      <w:r>
        <w:rPr>
          <w:sz w:val="20"/>
          <w:szCs w:val="20"/>
        </w:rPr>
        <w:t xml:space="preserve"> Girl (art. 6.1 f) GDPR);</w:t>
      </w:r>
    </w:p>
    <w:p w14:paraId="00000023" w14:textId="29EB0702" w:rsidR="006E16D4" w:rsidRDefault="00000000">
      <w:pPr>
        <w:spacing w:after="240"/>
        <w:jc w:val="both"/>
        <w:rPr>
          <w:sz w:val="20"/>
          <w:szCs w:val="20"/>
          <w:vertAlign w:val="subscript"/>
        </w:rPr>
      </w:pPr>
      <w:r>
        <w:rPr>
          <w:sz w:val="20"/>
          <w:szCs w:val="20"/>
        </w:rPr>
        <w:t xml:space="preserve">e) gestire e pubblicare sul Sito Web e i canali social di </w:t>
      </w:r>
      <w:proofErr w:type="spellStart"/>
      <w:r>
        <w:rPr>
          <w:sz w:val="20"/>
          <w:szCs w:val="20"/>
        </w:rPr>
        <w:t>Cooker</w:t>
      </w:r>
      <w:proofErr w:type="spellEnd"/>
      <w:r>
        <w:rPr>
          <w:sz w:val="20"/>
          <w:szCs w:val="20"/>
        </w:rPr>
        <w:t xml:space="preserve"> Girl i commenti alle ricette (“</w:t>
      </w:r>
      <w:r>
        <w:rPr>
          <w:b/>
          <w:sz w:val="20"/>
          <w:szCs w:val="20"/>
        </w:rPr>
        <w:t>Recensioni</w:t>
      </w:r>
      <w:r>
        <w:rPr>
          <w:sz w:val="20"/>
          <w:szCs w:val="20"/>
        </w:rPr>
        <w:t xml:space="preserve">”). </w:t>
      </w:r>
      <w:r w:rsidR="00276848">
        <w:rPr>
          <w:sz w:val="20"/>
          <w:szCs w:val="20"/>
        </w:rPr>
        <w:t>Il trattamento trova base giuridica nel consenso (art. 6.1 a) GDPR);</w:t>
      </w:r>
    </w:p>
    <w:p w14:paraId="00000024" w14:textId="77777777" w:rsidR="006E16D4" w:rsidRDefault="00000000">
      <w:pPr>
        <w:spacing w:after="240"/>
        <w:jc w:val="both"/>
        <w:rPr>
          <w:sz w:val="20"/>
          <w:szCs w:val="20"/>
        </w:rPr>
      </w:pPr>
      <w:r>
        <w:rPr>
          <w:sz w:val="20"/>
          <w:szCs w:val="20"/>
        </w:rPr>
        <w:t xml:space="preserve">f) consentire l’iscrizione alla newsletter di </w:t>
      </w:r>
      <w:proofErr w:type="spellStart"/>
      <w:r>
        <w:rPr>
          <w:sz w:val="20"/>
          <w:szCs w:val="20"/>
        </w:rPr>
        <w:t>Cooker</w:t>
      </w:r>
      <w:proofErr w:type="spellEnd"/>
      <w:r>
        <w:rPr>
          <w:sz w:val="20"/>
          <w:szCs w:val="20"/>
        </w:rPr>
        <w:t xml:space="preserve"> Girl e l’invio di comunicazioni periodiche contenenti ricette, news e informazioni inerenti i prodotti e i servizi della stessa, le attività e le iniziative, commerciali e non, organizzate dalla stessa o a cui la stessa partecipa e la partecipazione a ricerche di mercato ed attività di rilevazione del tuo grado di soddisfazione, riguardanti i contenuti e i prodotti di </w:t>
      </w:r>
      <w:proofErr w:type="spellStart"/>
      <w:r>
        <w:rPr>
          <w:sz w:val="20"/>
          <w:szCs w:val="20"/>
        </w:rPr>
        <w:t>Cooker</w:t>
      </w:r>
      <w:proofErr w:type="spellEnd"/>
      <w:r>
        <w:rPr>
          <w:sz w:val="20"/>
          <w:szCs w:val="20"/>
        </w:rPr>
        <w:t xml:space="preserve"> Girl, (“</w:t>
      </w:r>
      <w:r>
        <w:rPr>
          <w:b/>
          <w:sz w:val="20"/>
          <w:szCs w:val="20"/>
        </w:rPr>
        <w:t>Newsletter</w:t>
      </w:r>
      <w:r>
        <w:rPr>
          <w:sz w:val="20"/>
          <w:szCs w:val="20"/>
        </w:rPr>
        <w:t>”). Il trattamento trova base giuridica nel consenso (art. 6.1 a) GDPR);</w:t>
      </w:r>
    </w:p>
    <w:p w14:paraId="00000025" w14:textId="77777777" w:rsidR="006E16D4" w:rsidRDefault="00000000">
      <w:pPr>
        <w:spacing w:after="240"/>
        <w:jc w:val="both"/>
        <w:rPr>
          <w:sz w:val="20"/>
          <w:szCs w:val="20"/>
        </w:rPr>
      </w:pPr>
      <w:r>
        <w:rPr>
          <w:sz w:val="20"/>
          <w:szCs w:val="20"/>
        </w:rPr>
        <w:t xml:space="preserve">g) consentire l’invio di newsletter contenenti anche informazioni inerenti i prodotti, i servizi, le attività e le iniziative dei partner commerciali di </w:t>
      </w:r>
      <w:proofErr w:type="spellStart"/>
      <w:r>
        <w:rPr>
          <w:sz w:val="20"/>
          <w:szCs w:val="20"/>
        </w:rPr>
        <w:t>Cooker</w:t>
      </w:r>
      <w:proofErr w:type="spellEnd"/>
      <w:r>
        <w:rPr>
          <w:sz w:val="20"/>
          <w:szCs w:val="20"/>
        </w:rPr>
        <w:t xml:space="preserve"> Girl (“</w:t>
      </w:r>
      <w:r>
        <w:rPr>
          <w:b/>
          <w:sz w:val="20"/>
          <w:szCs w:val="20"/>
        </w:rPr>
        <w:t>Newsletter relative anche ai partner”</w:t>
      </w:r>
      <w:r>
        <w:rPr>
          <w:sz w:val="20"/>
          <w:szCs w:val="20"/>
        </w:rPr>
        <w:t>). Il trattamento trova base giuridica nel consenso (art. 6.1 a) GDPR);</w:t>
      </w:r>
    </w:p>
    <w:p w14:paraId="00000026" w14:textId="77777777" w:rsidR="006E16D4" w:rsidRDefault="00000000">
      <w:pPr>
        <w:spacing w:after="240"/>
        <w:jc w:val="both"/>
        <w:rPr>
          <w:sz w:val="20"/>
          <w:szCs w:val="20"/>
        </w:rPr>
      </w:pPr>
      <w:r>
        <w:rPr>
          <w:sz w:val="20"/>
          <w:szCs w:val="20"/>
        </w:rPr>
        <w:t xml:space="preserve">h) consentire la comunicazione dei Dati Personali a terzi (società appartenenti al settore food, </w:t>
      </w:r>
      <w:proofErr w:type="spellStart"/>
      <w:r>
        <w:rPr>
          <w:sz w:val="20"/>
          <w:szCs w:val="20"/>
        </w:rPr>
        <w:t>cooking</w:t>
      </w:r>
      <w:proofErr w:type="spellEnd"/>
      <w:r>
        <w:rPr>
          <w:sz w:val="20"/>
          <w:szCs w:val="20"/>
        </w:rPr>
        <w:t xml:space="preserve">, ristorazione, </w:t>
      </w:r>
      <w:proofErr w:type="spellStart"/>
      <w:r>
        <w:rPr>
          <w:sz w:val="20"/>
          <w:szCs w:val="20"/>
        </w:rPr>
        <w:t>media&amp;entertainment</w:t>
      </w:r>
      <w:proofErr w:type="spellEnd"/>
      <w:r>
        <w:rPr>
          <w:sz w:val="20"/>
          <w:szCs w:val="20"/>
        </w:rPr>
        <w:t>, editoria, fashion) per permettere l’invio di comunicazioni promozionali e commerciali da parte di questi ultimi (“</w:t>
      </w:r>
      <w:r>
        <w:rPr>
          <w:b/>
          <w:sz w:val="20"/>
          <w:szCs w:val="20"/>
        </w:rPr>
        <w:t>Comunicazione a terzi</w:t>
      </w:r>
      <w:r>
        <w:rPr>
          <w:sz w:val="20"/>
          <w:szCs w:val="20"/>
        </w:rPr>
        <w:t>”). Il trattamento trova base giuridica nel consenso (art. 6.1 a) GDPR);</w:t>
      </w:r>
    </w:p>
    <w:p w14:paraId="00000027" w14:textId="68DC2680" w:rsidR="006E16D4" w:rsidRDefault="00000000">
      <w:pPr>
        <w:spacing w:after="240"/>
        <w:jc w:val="both"/>
        <w:rPr>
          <w:sz w:val="20"/>
          <w:szCs w:val="20"/>
        </w:rPr>
      </w:pPr>
      <w:r>
        <w:rPr>
          <w:sz w:val="20"/>
          <w:szCs w:val="20"/>
        </w:rPr>
        <w:t xml:space="preserve">i) esercizio e difesa dei diritti di </w:t>
      </w:r>
      <w:proofErr w:type="spellStart"/>
      <w:r>
        <w:rPr>
          <w:sz w:val="20"/>
          <w:szCs w:val="20"/>
        </w:rPr>
        <w:t>Cooker</w:t>
      </w:r>
      <w:proofErr w:type="spellEnd"/>
      <w:r>
        <w:rPr>
          <w:sz w:val="20"/>
          <w:szCs w:val="20"/>
        </w:rPr>
        <w:t xml:space="preserve"> Girl in ogni sede anche giudiziaria, amministrativa, nelle procedure arbitrali e/o di mediazione e conciliazione (“</w:t>
      </w:r>
      <w:r>
        <w:rPr>
          <w:b/>
          <w:sz w:val="20"/>
          <w:szCs w:val="20"/>
        </w:rPr>
        <w:t>Difesa</w:t>
      </w:r>
      <w:r>
        <w:rPr>
          <w:sz w:val="20"/>
          <w:szCs w:val="20"/>
        </w:rPr>
        <w:t xml:space="preserve">”). Il trattamento trova base giuridica nel legittimo interesse di </w:t>
      </w:r>
      <w:proofErr w:type="spellStart"/>
      <w:r>
        <w:rPr>
          <w:sz w:val="20"/>
          <w:szCs w:val="20"/>
        </w:rPr>
        <w:t>Cooker</w:t>
      </w:r>
      <w:proofErr w:type="spellEnd"/>
      <w:r>
        <w:rPr>
          <w:sz w:val="20"/>
          <w:szCs w:val="20"/>
        </w:rPr>
        <w:t xml:space="preserve"> Girl (art. 6.1 f) GDPR)</w:t>
      </w:r>
      <w:r w:rsidR="00276848">
        <w:rPr>
          <w:sz w:val="20"/>
          <w:szCs w:val="20"/>
        </w:rPr>
        <w:t>;</w:t>
      </w:r>
    </w:p>
    <w:p w14:paraId="70A8F8AF" w14:textId="3C29439D" w:rsidR="00276848" w:rsidRDefault="00276848" w:rsidP="00276848">
      <w:pPr>
        <w:widowControl w:val="0"/>
        <w:tabs>
          <w:tab w:val="left" w:pos="284"/>
          <w:tab w:val="left" w:pos="851"/>
        </w:tabs>
        <w:jc w:val="both"/>
        <w:rPr>
          <w:sz w:val="20"/>
          <w:szCs w:val="20"/>
        </w:rPr>
      </w:pPr>
      <w:r>
        <w:rPr>
          <w:sz w:val="20"/>
          <w:szCs w:val="20"/>
        </w:rPr>
        <w:t xml:space="preserve">h) </w:t>
      </w:r>
      <w:r>
        <w:rPr>
          <w:sz w:val="20"/>
          <w:szCs w:val="20"/>
        </w:rPr>
        <w:t xml:space="preserve">invio di informazioni e comunicazioni di marketing tramite e-mail inerenti a prodotti e servizi di </w:t>
      </w:r>
      <w:proofErr w:type="spellStart"/>
      <w:r>
        <w:rPr>
          <w:sz w:val="20"/>
          <w:szCs w:val="20"/>
        </w:rPr>
        <w:t>Cooker</w:t>
      </w:r>
      <w:proofErr w:type="spellEnd"/>
      <w:r>
        <w:rPr>
          <w:sz w:val="20"/>
          <w:szCs w:val="20"/>
        </w:rPr>
        <w:t xml:space="preserve"> Girl analoghi a quelli da te acquistati (</w:t>
      </w:r>
      <w:r>
        <w:rPr>
          <w:sz w:val="20"/>
          <w:szCs w:val="20"/>
        </w:rPr>
        <w:t>“</w:t>
      </w:r>
      <w:r>
        <w:rPr>
          <w:b/>
          <w:bCs/>
          <w:sz w:val="20"/>
          <w:szCs w:val="20"/>
        </w:rPr>
        <w:t>S</w:t>
      </w:r>
      <w:r w:rsidRPr="00276848">
        <w:rPr>
          <w:b/>
          <w:bCs/>
          <w:sz w:val="20"/>
          <w:szCs w:val="20"/>
        </w:rPr>
        <w:t>oft-spam</w:t>
      </w:r>
      <w:r>
        <w:rPr>
          <w:sz w:val="20"/>
          <w:szCs w:val="20"/>
        </w:rPr>
        <w:t>”</w:t>
      </w:r>
      <w:r>
        <w:rPr>
          <w:sz w:val="20"/>
          <w:szCs w:val="20"/>
        </w:rPr>
        <w:t>)</w:t>
      </w:r>
    </w:p>
    <w:p w14:paraId="0D3FC106" w14:textId="77777777" w:rsidR="00276848" w:rsidRDefault="00276848" w:rsidP="00276848">
      <w:pPr>
        <w:widowControl w:val="0"/>
        <w:tabs>
          <w:tab w:val="left" w:pos="284"/>
          <w:tab w:val="left" w:pos="851"/>
        </w:tabs>
        <w:jc w:val="both"/>
        <w:rPr>
          <w:sz w:val="20"/>
          <w:szCs w:val="20"/>
        </w:rPr>
      </w:pPr>
    </w:p>
    <w:p w14:paraId="00000028" w14:textId="464953BC" w:rsidR="006E16D4" w:rsidRDefault="00000000">
      <w:pPr>
        <w:shd w:val="clear" w:color="auto" w:fill="FFFFFF"/>
        <w:spacing w:after="240"/>
        <w:jc w:val="both"/>
        <w:rPr>
          <w:sz w:val="20"/>
          <w:szCs w:val="20"/>
        </w:rPr>
      </w:pPr>
      <w:r>
        <w:rPr>
          <w:sz w:val="20"/>
          <w:szCs w:val="20"/>
        </w:rPr>
        <w:t>Ad eccezione dei dati di navigazione, che sono raccolti automaticamente e senza pregiudicare la Navigazione del Sito Web e il diritto di Difesa</w:t>
      </w:r>
      <w:r w:rsidR="00276848">
        <w:rPr>
          <w:sz w:val="20"/>
          <w:szCs w:val="20"/>
        </w:rPr>
        <w:t>,</w:t>
      </w:r>
      <w:r>
        <w:rPr>
          <w:sz w:val="20"/>
          <w:szCs w:val="20"/>
        </w:rPr>
        <w:t xml:space="preserve"> di creare l’Anagrafica Clienti</w:t>
      </w:r>
      <w:r w:rsidR="00276848">
        <w:rPr>
          <w:sz w:val="20"/>
          <w:szCs w:val="20"/>
        </w:rPr>
        <w:t xml:space="preserve"> e di effettuare Soft-Spam</w:t>
      </w:r>
      <w:r>
        <w:rPr>
          <w:sz w:val="20"/>
          <w:szCs w:val="20"/>
        </w:rPr>
        <w:t xml:space="preserve"> </w:t>
      </w:r>
      <w:r w:rsidR="00276848">
        <w:rPr>
          <w:sz w:val="20"/>
          <w:szCs w:val="20"/>
        </w:rPr>
        <w:t xml:space="preserve">di </w:t>
      </w:r>
      <w:proofErr w:type="spellStart"/>
      <w:r w:rsidR="00276848">
        <w:rPr>
          <w:sz w:val="20"/>
          <w:szCs w:val="20"/>
        </w:rPr>
        <w:t>Cooker</w:t>
      </w:r>
      <w:proofErr w:type="spellEnd"/>
      <w:r w:rsidR="00276848">
        <w:rPr>
          <w:sz w:val="20"/>
          <w:szCs w:val="20"/>
        </w:rPr>
        <w:t xml:space="preserve"> Girl, </w:t>
      </w:r>
      <w:r>
        <w:rPr>
          <w:sz w:val="20"/>
          <w:szCs w:val="20"/>
        </w:rPr>
        <w:t>il conferimento dei Dati Personali ha natura:</w:t>
      </w:r>
    </w:p>
    <w:p w14:paraId="00000029" w14:textId="7983F21D" w:rsidR="006E16D4" w:rsidRDefault="00000000">
      <w:pPr>
        <w:numPr>
          <w:ilvl w:val="0"/>
          <w:numId w:val="1"/>
        </w:numPr>
        <w:pBdr>
          <w:top w:val="nil"/>
          <w:left w:val="nil"/>
          <w:bottom w:val="nil"/>
          <w:right w:val="nil"/>
          <w:between w:val="nil"/>
        </w:pBdr>
        <w:shd w:val="clear" w:color="auto" w:fill="FFFFFF"/>
        <w:jc w:val="both"/>
        <w:rPr>
          <w:color w:val="000000"/>
          <w:sz w:val="20"/>
          <w:szCs w:val="20"/>
        </w:rPr>
      </w:pPr>
      <w:r>
        <w:rPr>
          <w:color w:val="000000"/>
          <w:sz w:val="20"/>
          <w:szCs w:val="20"/>
        </w:rPr>
        <w:t>necessaria per il perseguimento delle finalità (b) Area Riservata</w:t>
      </w:r>
      <w:r>
        <w:rPr>
          <w:sz w:val="20"/>
          <w:szCs w:val="20"/>
        </w:rPr>
        <w:t>,</w:t>
      </w:r>
      <w:r>
        <w:rPr>
          <w:color w:val="000000"/>
          <w:sz w:val="20"/>
          <w:szCs w:val="20"/>
        </w:rPr>
        <w:t xml:space="preserve"> (c) E-commerce ed </w:t>
      </w:r>
      <w:r>
        <w:rPr>
          <w:sz w:val="20"/>
          <w:szCs w:val="20"/>
        </w:rPr>
        <w:t>(e) Recensioni</w:t>
      </w:r>
      <w:r>
        <w:rPr>
          <w:color w:val="000000"/>
          <w:sz w:val="20"/>
          <w:szCs w:val="20"/>
        </w:rPr>
        <w:t>.   Pertanto, il mancato conferimento dei Dati Personali comporta, rispettivamente, (b) l’impossibilità di creare il proprio profilo utente e di accedervi</w:t>
      </w:r>
      <w:r>
        <w:rPr>
          <w:sz w:val="20"/>
          <w:szCs w:val="20"/>
        </w:rPr>
        <w:t>,</w:t>
      </w:r>
      <w:r>
        <w:rPr>
          <w:color w:val="000000"/>
          <w:sz w:val="20"/>
          <w:szCs w:val="20"/>
        </w:rPr>
        <w:t xml:space="preserve"> (c) l’impossibilità di procedere all’elaborazione dell’ordine</w:t>
      </w:r>
      <w:r>
        <w:rPr>
          <w:sz w:val="20"/>
          <w:szCs w:val="20"/>
        </w:rPr>
        <w:t xml:space="preserve"> ed (e)</w:t>
      </w:r>
      <w:r>
        <w:rPr>
          <w:color w:val="000000"/>
          <w:sz w:val="20"/>
          <w:szCs w:val="20"/>
        </w:rPr>
        <w:t xml:space="preserve"> </w:t>
      </w:r>
      <w:r>
        <w:rPr>
          <w:sz w:val="20"/>
          <w:szCs w:val="20"/>
        </w:rPr>
        <w:t xml:space="preserve">l’impossibilità di procedere alla verifica della recensione e alla pubblicazione della stessa; </w:t>
      </w:r>
      <w:r>
        <w:rPr>
          <w:color w:val="000000"/>
          <w:sz w:val="20"/>
          <w:szCs w:val="20"/>
        </w:rPr>
        <w:t xml:space="preserve">senza comunque pregiudicare l’utilizzo del Sito Web e il diritto di difesa di </w:t>
      </w:r>
      <w:proofErr w:type="spellStart"/>
      <w:r>
        <w:rPr>
          <w:color w:val="000000"/>
          <w:sz w:val="20"/>
          <w:szCs w:val="20"/>
        </w:rPr>
        <w:t>Cooker</w:t>
      </w:r>
      <w:proofErr w:type="spellEnd"/>
      <w:r>
        <w:rPr>
          <w:color w:val="000000"/>
          <w:sz w:val="20"/>
          <w:szCs w:val="20"/>
        </w:rPr>
        <w:t xml:space="preserve"> Girl</w:t>
      </w:r>
      <w:r w:rsidR="00276848">
        <w:rPr>
          <w:color w:val="000000"/>
          <w:sz w:val="20"/>
          <w:szCs w:val="20"/>
        </w:rPr>
        <w:t xml:space="preserve"> e l’attività di Soft-spam</w:t>
      </w:r>
      <w:r>
        <w:rPr>
          <w:color w:val="000000"/>
          <w:sz w:val="20"/>
          <w:szCs w:val="20"/>
        </w:rPr>
        <w:t>;</w:t>
      </w:r>
    </w:p>
    <w:p w14:paraId="0000002A" w14:textId="77777777" w:rsidR="006E16D4" w:rsidRDefault="00000000">
      <w:pPr>
        <w:numPr>
          <w:ilvl w:val="0"/>
          <w:numId w:val="1"/>
        </w:numPr>
        <w:pBdr>
          <w:top w:val="nil"/>
          <w:left w:val="nil"/>
          <w:bottom w:val="nil"/>
          <w:right w:val="nil"/>
          <w:between w:val="nil"/>
        </w:pBdr>
        <w:shd w:val="clear" w:color="auto" w:fill="FFFFFF"/>
        <w:spacing w:after="240"/>
        <w:jc w:val="both"/>
        <w:rPr>
          <w:color w:val="000000"/>
          <w:sz w:val="20"/>
          <w:szCs w:val="20"/>
        </w:rPr>
      </w:pPr>
      <w:r>
        <w:rPr>
          <w:color w:val="000000"/>
          <w:sz w:val="20"/>
          <w:szCs w:val="20"/>
        </w:rPr>
        <w:t xml:space="preserve">facoltativa per il perseguimento delle finalità (f) Newsletter </w:t>
      </w:r>
      <w:r>
        <w:rPr>
          <w:sz w:val="20"/>
          <w:szCs w:val="20"/>
        </w:rPr>
        <w:t>(g) Newsletter relative anche ai partner</w:t>
      </w:r>
      <w:r>
        <w:rPr>
          <w:color w:val="000000"/>
          <w:sz w:val="20"/>
          <w:szCs w:val="20"/>
        </w:rPr>
        <w:t xml:space="preserve"> e (</w:t>
      </w:r>
      <w:r>
        <w:rPr>
          <w:sz w:val="20"/>
          <w:szCs w:val="20"/>
        </w:rPr>
        <w:t>h</w:t>
      </w:r>
      <w:r>
        <w:rPr>
          <w:color w:val="000000"/>
          <w:sz w:val="20"/>
          <w:szCs w:val="20"/>
        </w:rPr>
        <w:t>) Comunicazione a terzi. Il mancato conferimento dei Dati Personali comporta l’impossibilità di procedere, senza pregiudicare il perseguimento d</w:t>
      </w:r>
      <w:r>
        <w:rPr>
          <w:sz w:val="20"/>
          <w:szCs w:val="20"/>
        </w:rPr>
        <w:t xml:space="preserve">i tutte le altre </w:t>
      </w:r>
      <w:r>
        <w:rPr>
          <w:color w:val="000000"/>
          <w:sz w:val="20"/>
          <w:szCs w:val="20"/>
        </w:rPr>
        <w:t>finalità.</w:t>
      </w:r>
    </w:p>
    <w:p w14:paraId="0000002B" w14:textId="77777777" w:rsidR="006E16D4" w:rsidRDefault="00000000">
      <w:pPr>
        <w:shd w:val="clear" w:color="auto" w:fill="FFFFFF"/>
        <w:spacing w:after="240"/>
        <w:jc w:val="both"/>
        <w:rPr>
          <w:b/>
          <w:sz w:val="20"/>
          <w:szCs w:val="20"/>
          <w:u w:val="single"/>
        </w:rPr>
      </w:pPr>
      <w:r>
        <w:rPr>
          <w:b/>
          <w:sz w:val="20"/>
          <w:szCs w:val="20"/>
        </w:rPr>
        <w:t xml:space="preserve">4. </w:t>
      </w:r>
      <w:r>
        <w:rPr>
          <w:b/>
          <w:sz w:val="20"/>
          <w:szCs w:val="20"/>
          <w:u w:val="single"/>
        </w:rPr>
        <w:t>Cookie</w:t>
      </w:r>
    </w:p>
    <w:p w14:paraId="0000002C" w14:textId="77777777" w:rsidR="006E16D4" w:rsidRDefault="00000000">
      <w:pPr>
        <w:shd w:val="clear" w:color="auto" w:fill="FFFFFF"/>
        <w:spacing w:after="240"/>
        <w:jc w:val="both"/>
        <w:rPr>
          <w:sz w:val="20"/>
          <w:szCs w:val="20"/>
          <w:u w:val="single"/>
        </w:rPr>
      </w:pPr>
      <w:r>
        <w:rPr>
          <w:sz w:val="20"/>
          <w:szCs w:val="20"/>
        </w:rPr>
        <w:t>Il Sito Web utilizza cookie tecnici, analitici e di profilazione, anche di terze parti, per consentire la normale navigazione e fruizione dello stesso, per elaborare analisi statistiche e per fornire messaggi pubblicitari in linea con le abitudini di navigazione dell’utente. Maggiori informazioni sulle caratteristiche dei cookie utilizzati sul Sito Web sono reperibili alla nostra</w:t>
      </w:r>
      <w:sdt>
        <w:sdtPr>
          <w:tag w:val="goog_rdk_5"/>
          <w:id w:val="1753164911"/>
        </w:sdtPr>
        <w:sdtContent>
          <w:commentRangeStart w:id="4"/>
        </w:sdtContent>
      </w:sdt>
      <w:r>
        <w:rPr>
          <w:sz w:val="20"/>
          <w:szCs w:val="20"/>
        </w:rPr>
        <w:t xml:space="preserve"> Cookie Policy.</w:t>
      </w:r>
      <w:commentRangeEnd w:id="4"/>
      <w:r>
        <w:commentReference w:id="4"/>
      </w:r>
    </w:p>
    <w:p w14:paraId="0000002D" w14:textId="77777777" w:rsidR="006E16D4" w:rsidRDefault="00000000">
      <w:pPr>
        <w:shd w:val="clear" w:color="auto" w:fill="FFFFFF"/>
        <w:spacing w:after="240"/>
        <w:jc w:val="both"/>
        <w:rPr>
          <w:b/>
          <w:sz w:val="20"/>
          <w:szCs w:val="20"/>
          <w:u w:val="single"/>
        </w:rPr>
      </w:pPr>
      <w:r>
        <w:rPr>
          <w:b/>
          <w:sz w:val="20"/>
          <w:szCs w:val="20"/>
        </w:rPr>
        <w:t xml:space="preserve">5. </w:t>
      </w:r>
      <w:r>
        <w:rPr>
          <w:b/>
          <w:sz w:val="20"/>
          <w:szCs w:val="20"/>
          <w:u w:val="single"/>
        </w:rPr>
        <w:t>Modalità del trattamento</w:t>
      </w:r>
    </w:p>
    <w:p w14:paraId="0000002E" w14:textId="77777777" w:rsidR="006E16D4" w:rsidRDefault="00000000">
      <w:pPr>
        <w:shd w:val="clear" w:color="auto" w:fill="FFFFFF"/>
        <w:spacing w:after="240"/>
        <w:jc w:val="both"/>
        <w:rPr>
          <w:sz w:val="20"/>
          <w:szCs w:val="20"/>
        </w:rPr>
      </w:pPr>
      <w:r>
        <w:rPr>
          <w:sz w:val="20"/>
          <w:szCs w:val="20"/>
        </w:rPr>
        <w:t xml:space="preserve">Nell’ambito delle finalità indicate al precedente punto 3), il trattamento dei Dati Personali avverrà mediante strumenti elettronici e automatizzati, nel rispetto delle disposizioni normative in materia di </w:t>
      </w:r>
      <w:r>
        <w:rPr>
          <w:sz w:val="20"/>
          <w:szCs w:val="20"/>
        </w:rPr>
        <w:lastRenderedPageBreak/>
        <w:t xml:space="preserve">trattamento dei dati personali, adottando le misure di sicurezza adeguate. Il trattamento dei Dati Personali è gestito da personale interno a </w:t>
      </w:r>
      <w:proofErr w:type="spellStart"/>
      <w:r>
        <w:rPr>
          <w:sz w:val="20"/>
          <w:szCs w:val="20"/>
        </w:rPr>
        <w:t>Cooker</w:t>
      </w:r>
      <w:proofErr w:type="spellEnd"/>
      <w:r>
        <w:rPr>
          <w:sz w:val="20"/>
          <w:szCs w:val="20"/>
        </w:rPr>
        <w:t xml:space="preserve"> Girl, appositamente autorizzato, formato e istruito per garantire l’adeguata sicurezza e riservatezza, nonché per evitare rischi di perdita e/o distruzione e accessi da parte di soggetti non autorizzati.</w:t>
      </w:r>
    </w:p>
    <w:p w14:paraId="0000002F" w14:textId="77777777" w:rsidR="006E16D4" w:rsidRDefault="00000000">
      <w:pPr>
        <w:shd w:val="clear" w:color="auto" w:fill="FFFFFF"/>
        <w:spacing w:after="240"/>
        <w:jc w:val="both"/>
        <w:rPr>
          <w:b/>
          <w:sz w:val="20"/>
          <w:szCs w:val="20"/>
          <w:u w:val="single"/>
        </w:rPr>
      </w:pPr>
      <w:r>
        <w:rPr>
          <w:b/>
          <w:sz w:val="20"/>
          <w:szCs w:val="20"/>
        </w:rPr>
        <w:t xml:space="preserve">7. </w:t>
      </w:r>
      <w:r>
        <w:rPr>
          <w:b/>
          <w:sz w:val="20"/>
          <w:szCs w:val="20"/>
          <w:u w:val="single"/>
        </w:rPr>
        <w:t>Comunicazione e diffusione dei Dati Personali</w:t>
      </w:r>
    </w:p>
    <w:p w14:paraId="00000030" w14:textId="77777777" w:rsidR="006E16D4" w:rsidRDefault="00000000">
      <w:pPr>
        <w:shd w:val="clear" w:color="auto" w:fill="FFFFFF"/>
        <w:spacing w:after="240"/>
        <w:jc w:val="both"/>
        <w:rPr>
          <w:sz w:val="20"/>
          <w:szCs w:val="20"/>
        </w:rPr>
      </w:pPr>
      <w:r>
        <w:rPr>
          <w:sz w:val="20"/>
          <w:szCs w:val="20"/>
        </w:rPr>
        <w:t>I Dati Personali non saranno oggetto di diffusione. Nei limiti strettamente pertinenti alle finalità indicate al precedente punto 3), i Dati Personali possono essere comunicati a:</w:t>
      </w:r>
    </w:p>
    <w:p w14:paraId="00000031" w14:textId="77777777" w:rsidR="006E16D4" w:rsidRDefault="00000000">
      <w:pPr>
        <w:numPr>
          <w:ilvl w:val="0"/>
          <w:numId w:val="2"/>
        </w:numPr>
        <w:jc w:val="both"/>
        <w:rPr>
          <w:color w:val="000000"/>
          <w:sz w:val="20"/>
          <w:szCs w:val="20"/>
        </w:rPr>
      </w:pPr>
      <w:r>
        <w:rPr>
          <w:sz w:val="20"/>
          <w:szCs w:val="20"/>
        </w:rPr>
        <w:t>soggetti legittimati ai sensi di legge o di regolamento, quali a titolo esemplificativo e non esaustivo l’Autorità Pubblica e quella Giudiziaria;</w:t>
      </w:r>
    </w:p>
    <w:p w14:paraId="00000032" w14:textId="77777777" w:rsidR="006E16D4" w:rsidRDefault="00000000">
      <w:pPr>
        <w:numPr>
          <w:ilvl w:val="0"/>
          <w:numId w:val="2"/>
        </w:numPr>
        <w:spacing w:after="240"/>
        <w:jc w:val="both"/>
        <w:rPr>
          <w:color w:val="000000"/>
          <w:sz w:val="20"/>
          <w:szCs w:val="20"/>
        </w:rPr>
      </w:pPr>
      <w:r>
        <w:rPr>
          <w:sz w:val="20"/>
          <w:szCs w:val="20"/>
        </w:rPr>
        <w:t>soggetti che, in qualità di titolari autonomi del trattamento o di responsabili del trattamento ai sensi dell’art. 28 del Regolamento, sono coinvolti nel trattamento dei Dati Personali (quali a titolo esemplificativo e non esaustivo, la società addetta alla gestione e manutenzione dei sistemi informatici, la società che si occupa della gestione del Sito Web, la società che gestisce la piattaforma di automazione del servizio di e-mail marketing).</w:t>
      </w:r>
    </w:p>
    <w:p w14:paraId="00000033" w14:textId="77777777" w:rsidR="006E16D4" w:rsidRDefault="00000000">
      <w:pPr>
        <w:shd w:val="clear" w:color="auto" w:fill="FFFFFF"/>
        <w:spacing w:after="240"/>
        <w:jc w:val="both"/>
        <w:rPr>
          <w:sz w:val="20"/>
          <w:szCs w:val="20"/>
        </w:rPr>
      </w:pPr>
      <w:r>
        <w:rPr>
          <w:sz w:val="20"/>
          <w:szCs w:val="20"/>
        </w:rPr>
        <w:t xml:space="preserve">L’elenco nominativo aggiornato dei responsabili del trattamento può essere richiesto a </w:t>
      </w:r>
      <w:proofErr w:type="spellStart"/>
      <w:r>
        <w:rPr>
          <w:sz w:val="20"/>
          <w:szCs w:val="20"/>
        </w:rPr>
        <w:t>Cooker</w:t>
      </w:r>
      <w:proofErr w:type="spellEnd"/>
      <w:r>
        <w:rPr>
          <w:sz w:val="20"/>
          <w:szCs w:val="20"/>
        </w:rPr>
        <w:t xml:space="preserve"> Girl via e-mail. </w:t>
      </w:r>
    </w:p>
    <w:p w14:paraId="00000034" w14:textId="77777777" w:rsidR="006E16D4" w:rsidRDefault="00000000">
      <w:pPr>
        <w:widowControl w:val="0"/>
        <w:jc w:val="both"/>
        <w:rPr>
          <w:sz w:val="20"/>
          <w:szCs w:val="20"/>
          <w:highlight w:val="yellow"/>
        </w:rPr>
      </w:pPr>
      <w:sdt>
        <w:sdtPr>
          <w:tag w:val="goog_rdk_6"/>
          <w:id w:val="780618551"/>
        </w:sdtPr>
        <w:sdtContent>
          <w:commentRangeStart w:id="5"/>
        </w:sdtContent>
      </w:sdt>
      <w:r>
        <w:rPr>
          <w:sz w:val="20"/>
          <w:szCs w:val="20"/>
          <w:highlight w:val="yellow"/>
        </w:rPr>
        <w:t xml:space="preserve">Nei limiti strettamente pertinenti alla finalità (e) Recensioni, i Dati Personali (eventualmente indicati alla voce “nome” e nel commento) possono essere pubblicati e divulgati sul sito web di </w:t>
      </w:r>
      <w:proofErr w:type="spellStart"/>
      <w:r>
        <w:rPr>
          <w:sz w:val="20"/>
          <w:szCs w:val="20"/>
          <w:highlight w:val="yellow"/>
        </w:rPr>
        <w:t>Cooker</w:t>
      </w:r>
      <w:proofErr w:type="spellEnd"/>
      <w:r>
        <w:rPr>
          <w:sz w:val="20"/>
          <w:szCs w:val="20"/>
          <w:highlight w:val="yellow"/>
        </w:rPr>
        <w:t xml:space="preserve"> Girl (</w:t>
      </w:r>
      <w:hyperlink r:id="rId11">
        <w:r>
          <w:rPr>
            <w:color w:val="0563C1"/>
            <w:sz w:val="20"/>
            <w:szCs w:val="20"/>
            <w:highlight w:val="yellow"/>
            <w:u w:val="single"/>
          </w:rPr>
          <w:t>www.cookergirl.com</w:t>
        </w:r>
      </w:hyperlink>
      <w:r>
        <w:rPr>
          <w:sz w:val="20"/>
          <w:szCs w:val="20"/>
          <w:highlight w:val="yellow"/>
        </w:rPr>
        <w:t xml:space="preserve">) e, contemporaneamente e/o successivamente, sui social network riferiti a </w:t>
      </w:r>
      <w:proofErr w:type="spellStart"/>
      <w:r>
        <w:rPr>
          <w:sz w:val="20"/>
          <w:szCs w:val="20"/>
          <w:highlight w:val="yellow"/>
        </w:rPr>
        <w:t>Cooker</w:t>
      </w:r>
      <w:proofErr w:type="spellEnd"/>
      <w:r>
        <w:rPr>
          <w:sz w:val="20"/>
          <w:szCs w:val="20"/>
          <w:highlight w:val="yellow"/>
        </w:rPr>
        <w:t xml:space="preserve"> Girl (e.g. Instagram, TikTok, Facebook, YouTube).</w:t>
      </w:r>
      <w:commentRangeEnd w:id="5"/>
      <w:r>
        <w:commentReference w:id="5"/>
      </w:r>
    </w:p>
    <w:p w14:paraId="00000035" w14:textId="77777777" w:rsidR="006E16D4" w:rsidRDefault="006E16D4">
      <w:pPr>
        <w:widowControl w:val="0"/>
        <w:jc w:val="both"/>
        <w:rPr>
          <w:sz w:val="20"/>
          <w:szCs w:val="20"/>
        </w:rPr>
      </w:pPr>
    </w:p>
    <w:p w14:paraId="00000036" w14:textId="77777777" w:rsidR="006E16D4" w:rsidRDefault="00000000">
      <w:pPr>
        <w:shd w:val="clear" w:color="auto" w:fill="FFFFFF"/>
        <w:spacing w:after="240"/>
        <w:jc w:val="both"/>
        <w:rPr>
          <w:b/>
          <w:sz w:val="20"/>
          <w:szCs w:val="20"/>
          <w:u w:val="single"/>
        </w:rPr>
      </w:pPr>
      <w:r>
        <w:rPr>
          <w:b/>
          <w:sz w:val="20"/>
          <w:szCs w:val="20"/>
        </w:rPr>
        <w:t xml:space="preserve">8. </w:t>
      </w:r>
      <w:r>
        <w:rPr>
          <w:b/>
          <w:sz w:val="20"/>
          <w:szCs w:val="20"/>
          <w:u w:val="single"/>
        </w:rPr>
        <w:t>Periodo di conservazione dei Dati Personali</w:t>
      </w:r>
    </w:p>
    <w:p w14:paraId="00000037" w14:textId="77777777" w:rsidR="006E16D4" w:rsidRDefault="00000000">
      <w:pPr>
        <w:shd w:val="clear" w:color="auto" w:fill="FFFFFF"/>
        <w:spacing w:after="240"/>
        <w:jc w:val="both"/>
        <w:rPr>
          <w:sz w:val="20"/>
          <w:szCs w:val="20"/>
        </w:rPr>
      </w:pPr>
      <w:proofErr w:type="spellStart"/>
      <w:r>
        <w:rPr>
          <w:sz w:val="20"/>
          <w:szCs w:val="20"/>
        </w:rPr>
        <w:t>Cooker</w:t>
      </w:r>
      <w:proofErr w:type="spellEnd"/>
      <w:r>
        <w:rPr>
          <w:sz w:val="20"/>
          <w:szCs w:val="20"/>
        </w:rPr>
        <w:t xml:space="preserve"> Girl conserva i Dati Personali per il periodo di tempo strettamente necessario al raggiungimento delle finalità per cui sono stati raccolti ed indicato nelle apposite informative.  </w:t>
      </w:r>
    </w:p>
    <w:p w14:paraId="00000038" w14:textId="77777777" w:rsidR="006E16D4" w:rsidRDefault="00000000">
      <w:pPr>
        <w:shd w:val="clear" w:color="auto" w:fill="FFFFFF"/>
        <w:spacing w:after="240"/>
        <w:jc w:val="both"/>
        <w:rPr>
          <w:b/>
          <w:sz w:val="20"/>
          <w:szCs w:val="20"/>
          <w:u w:val="single"/>
        </w:rPr>
      </w:pPr>
      <w:r>
        <w:rPr>
          <w:b/>
          <w:sz w:val="20"/>
          <w:szCs w:val="20"/>
        </w:rPr>
        <w:t xml:space="preserve">9. </w:t>
      </w:r>
      <w:r>
        <w:rPr>
          <w:b/>
          <w:sz w:val="20"/>
          <w:szCs w:val="20"/>
          <w:u w:val="single"/>
        </w:rPr>
        <w:t>Diritti dell’interessato</w:t>
      </w:r>
    </w:p>
    <w:p w14:paraId="00000039" w14:textId="77777777" w:rsidR="006E16D4" w:rsidRDefault="00000000">
      <w:pPr>
        <w:spacing w:before="240"/>
        <w:jc w:val="both"/>
        <w:rPr>
          <w:sz w:val="20"/>
          <w:szCs w:val="20"/>
        </w:rPr>
      </w:pPr>
      <w:r>
        <w:rPr>
          <w:sz w:val="20"/>
          <w:szCs w:val="20"/>
        </w:rPr>
        <w:t>I diritti che l’utente può esercitare con le modalità indicate nel GDPR e nei limiti di quanto previsto dalla Parte I, Tit. I, Capo III del Codice Privacy (</w:t>
      </w:r>
      <w:proofErr w:type="spellStart"/>
      <w:r>
        <w:rPr>
          <w:sz w:val="20"/>
          <w:szCs w:val="20"/>
        </w:rPr>
        <w:t>D.Lgs.</w:t>
      </w:r>
      <w:proofErr w:type="spellEnd"/>
      <w:r>
        <w:rPr>
          <w:sz w:val="20"/>
          <w:szCs w:val="20"/>
        </w:rPr>
        <w:t xml:space="preserve"> n. 196/2003) sono:</w:t>
      </w:r>
    </w:p>
    <w:p w14:paraId="0000003A" w14:textId="77777777" w:rsidR="006E16D4" w:rsidRDefault="00000000">
      <w:pPr>
        <w:ind w:left="1080" w:hanging="360"/>
        <w:jc w:val="both"/>
        <w:rPr>
          <w:sz w:val="20"/>
          <w:szCs w:val="20"/>
        </w:rPr>
      </w:pPr>
      <w:r>
        <w:rPr>
          <w:sz w:val="20"/>
          <w:szCs w:val="20"/>
        </w:rPr>
        <w:t>-</w:t>
      </w:r>
      <w:r>
        <w:rPr>
          <w:sz w:val="14"/>
          <w:szCs w:val="14"/>
        </w:rPr>
        <w:t xml:space="preserve">        </w:t>
      </w:r>
      <w:r>
        <w:rPr>
          <w:sz w:val="20"/>
          <w:szCs w:val="20"/>
        </w:rPr>
        <w:t>l'accesso, nei casi previsti (art.15 GDPR);</w:t>
      </w:r>
    </w:p>
    <w:p w14:paraId="0000003B" w14:textId="77777777" w:rsidR="006E16D4" w:rsidRDefault="00000000">
      <w:pPr>
        <w:ind w:left="1080" w:hanging="360"/>
        <w:jc w:val="both"/>
        <w:rPr>
          <w:sz w:val="20"/>
          <w:szCs w:val="20"/>
        </w:rPr>
      </w:pPr>
      <w:r>
        <w:rPr>
          <w:sz w:val="20"/>
          <w:szCs w:val="20"/>
        </w:rPr>
        <w:t>-</w:t>
      </w:r>
      <w:r>
        <w:rPr>
          <w:sz w:val="14"/>
          <w:szCs w:val="14"/>
        </w:rPr>
        <w:t xml:space="preserve">      </w:t>
      </w:r>
      <w:r>
        <w:rPr>
          <w:sz w:val="20"/>
          <w:szCs w:val="20"/>
        </w:rPr>
        <w:t>la rettifica dei Dati Personali inesatti e l’integrazione dei Dati Personali incompleti (art. 16 GDPR);</w:t>
      </w:r>
    </w:p>
    <w:p w14:paraId="0000003C" w14:textId="77777777" w:rsidR="006E16D4" w:rsidRDefault="00000000">
      <w:pPr>
        <w:ind w:left="1080" w:hanging="360"/>
        <w:jc w:val="both"/>
        <w:rPr>
          <w:sz w:val="20"/>
          <w:szCs w:val="20"/>
        </w:rPr>
      </w:pPr>
      <w:r>
        <w:rPr>
          <w:sz w:val="20"/>
          <w:szCs w:val="20"/>
        </w:rPr>
        <w:t>-</w:t>
      </w:r>
      <w:r>
        <w:rPr>
          <w:sz w:val="14"/>
          <w:szCs w:val="14"/>
        </w:rPr>
        <w:t xml:space="preserve">        </w:t>
      </w:r>
      <w:r>
        <w:rPr>
          <w:sz w:val="20"/>
          <w:szCs w:val="20"/>
        </w:rPr>
        <w:t>la cancellazione dei Dati Personali per i motivi previsti (art. 17 GDPR);</w:t>
      </w:r>
    </w:p>
    <w:p w14:paraId="0000003D" w14:textId="77777777" w:rsidR="006E16D4" w:rsidRDefault="00000000">
      <w:pPr>
        <w:ind w:left="1080" w:hanging="360"/>
        <w:jc w:val="both"/>
        <w:rPr>
          <w:sz w:val="20"/>
          <w:szCs w:val="20"/>
        </w:rPr>
      </w:pPr>
      <w:r>
        <w:rPr>
          <w:sz w:val="20"/>
          <w:szCs w:val="20"/>
        </w:rPr>
        <w:t>-</w:t>
      </w:r>
      <w:r>
        <w:rPr>
          <w:sz w:val="14"/>
          <w:szCs w:val="14"/>
        </w:rPr>
        <w:t xml:space="preserve">        </w:t>
      </w:r>
      <w:r>
        <w:rPr>
          <w:sz w:val="20"/>
          <w:szCs w:val="20"/>
        </w:rPr>
        <w:t>la limitazione di trattamento per le ipotesi previste (art. 18 GDPR);</w:t>
      </w:r>
    </w:p>
    <w:p w14:paraId="0000003E" w14:textId="77777777" w:rsidR="006E16D4" w:rsidRDefault="00000000">
      <w:pPr>
        <w:ind w:left="1080" w:hanging="360"/>
        <w:jc w:val="both"/>
        <w:rPr>
          <w:sz w:val="20"/>
          <w:szCs w:val="20"/>
        </w:rPr>
      </w:pPr>
      <w:r>
        <w:rPr>
          <w:sz w:val="20"/>
          <w:szCs w:val="20"/>
        </w:rPr>
        <w:t>-</w:t>
      </w:r>
      <w:r>
        <w:rPr>
          <w:sz w:val="14"/>
          <w:szCs w:val="14"/>
        </w:rPr>
        <w:t xml:space="preserve">        </w:t>
      </w:r>
      <w:r>
        <w:rPr>
          <w:sz w:val="20"/>
          <w:szCs w:val="20"/>
        </w:rPr>
        <w:t>la portabilità dei Dati Personali, nei casi previsti (art. 20 GDPR);</w:t>
      </w:r>
    </w:p>
    <w:p w14:paraId="0000003F" w14:textId="77777777" w:rsidR="006E16D4" w:rsidRDefault="00000000">
      <w:pPr>
        <w:ind w:left="1080" w:hanging="360"/>
        <w:jc w:val="both"/>
        <w:rPr>
          <w:sz w:val="20"/>
          <w:szCs w:val="20"/>
        </w:rPr>
      </w:pPr>
      <w:r>
        <w:rPr>
          <w:sz w:val="20"/>
          <w:szCs w:val="20"/>
        </w:rPr>
        <w:t>-</w:t>
      </w:r>
      <w:r>
        <w:rPr>
          <w:sz w:val="14"/>
          <w:szCs w:val="14"/>
        </w:rPr>
        <w:t xml:space="preserve">        </w:t>
      </w:r>
      <w:r>
        <w:rPr>
          <w:sz w:val="20"/>
          <w:szCs w:val="20"/>
        </w:rPr>
        <w:t>l’opposizione al trattamento, nei casi previsti (art. 21 GDPR).</w:t>
      </w:r>
    </w:p>
    <w:p w14:paraId="00000040" w14:textId="77777777" w:rsidR="006E16D4" w:rsidRDefault="00000000">
      <w:pPr>
        <w:spacing w:before="240" w:after="240"/>
        <w:jc w:val="both"/>
        <w:rPr>
          <w:sz w:val="20"/>
          <w:szCs w:val="20"/>
        </w:rPr>
      </w:pPr>
      <w:r>
        <w:rPr>
          <w:sz w:val="20"/>
          <w:szCs w:val="20"/>
        </w:rPr>
        <w:t xml:space="preserve">Tutti i diritti sopra elencati potranno essere esercitati inviando a </w:t>
      </w:r>
      <w:proofErr w:type="spellStart"/>
      <w:r>
        <w:rPr>
          <w:sz w:val="20"/>
          <w:szCs w:val="20"/>
        </w:rPr>
        <w:t>Cooker</w:t>
      </w:r>
      <w:proofErr w:type="spellEnd"/>
      <w:r>
        <w:rPr>
          <w:sz w:val="20"/>
          <w:szCs w:val="20"/>
        </w:rPr>
        <w:t xml:space="preserve"> Girl una comunicazione a mezzo e-mail, posta elettronica certificata o raccomandata agli indirizzi indicati al punto 1).</w:t>
      </w:r>
    </w:p>
    <w:p w14:paraId="00000041" w14:textId="77777777" w:rsidR="006E16D4" w:rsidRDefault="00000000">
      <w:pPr>
        <w:spacing w:before="240" w:after="240"/>
        <w:jc w:val="both"/>
        <w:rPr>
          <w:sz w:val="20"/>
          <w:szCs w:val="20"/>
          <w:highlight w:val="yellow"/>
        </w:rPr>
      </w:pPr>
      <w:sdt>
        <w:sdtPr>
          <w:tag w:val="goog_rdk_7"/>
          <w:id w:val="-1269852410"/>
        </w:sdtPr>
        <w:sdtContent>
          <w:commentRangeStart w:id="6"/>
        </w:sdtContent>
      </w:sdt>
      <w:r>
        <w:rPr>
          <w:sz w:val="20"/>
          <w:szCs w:val="20"/>
          <w:highlight w:val="yellow"/>
        </w:rPr>
        <w:t>In relazione alla pubblicazione delle Recensioni (lettera e) del punto 3), l’utente potrà chiedere l’eliminazione del commento in qualsiasi momento, senza pregiudicare la liceità del trattamento effettuato prima di tale richiesta, inviando una email all’indirizzo indicato al punto 1).</w:t>
      </w:r>
      <w:commentRangeEnd w:id="6"/>
      <w:r>
        <w:commentReference w:id="6"/>
      </w:r>
    </w:p>
    <w:p w14:paraId="00000042" w14:textId="77777777" w:rsidR="006E16D4" w:rsidRDefault="00000000">
      <w:pPr>
        <w:spacing w:before="240" w:after="240"/>
        <w:jc w:val="both"/>
        <w:rPr>
          <w:sz w:val="20"/>
          <w:szCs w:val="20"/>
        </w:rPr>
      </w:pPr>
      <w:r>
        <w:rPr>
          <w:sz w:val="20"/>
          <w:szCs w:val="20"/>
        </w:rPr>
        <w:t xml:space="preserve">In relazione all’iscrizione alla Newsletter (lettera f) del punto 3) e alla ricezione delle Newsletter relative anche ai partner (lettera g) del punto 3) l’utente potrà revocare il consenso in qualsiasi momento senza </w:t>
      </w:r>
      <w:r>
        <w:rPr>
          <w:sz w:val="20"/>
          <w:szCs w:val="20"/>
        </w:rPr>
        <w:lastRenderedPageBreak/>
        <w:t>pregiudicare la liceità del trattamento effettuato prima della revoca del consenso, cliccando sul pulsante presente in calce ad ogni newsletter o inviando una e-mail all’indirizzo indicato al punto 1).</w:t>
      </w:r>
    </w:p>
    <w:p w14:paraId="00000043" w14:textId="77777777" w:rsidR="006E16D4" w:rsidRDefault="00000000">
      <w:pPr>
        <w:spacing w:before="240" w:after="240"/>
        <w:jc w:val="both"/>
        <w:rPr>
          <w:sz w:val="20"/>
          <w:szCs w:val="20"/>
        </w:rPr>
      </w:pPr>
      <w:r>
        <w:rPr>
          <w:sz w:val="20"/>
          <w:szCs w:val="20"/>
        </w:rPr>
        <w:t>In relazione alla Comunicazione ai terzi (lettera h) del punto 3), l’utente potrà revocare il consenso in qualsiasi momento senza pregiudicare la liceità del trattamento effettuato prima della revoca del consenso, inviando una e-mail all’indirizzo email indicato al punto 1).</w:t>
      </w:r>
    </w:p>
    <w:p w14:paraId="00000044" w14:textId="77777777" w:rsidR="006E16D4" w:rsidRDefault="00000000">
      <w:pPr>
        <w:shd w:val="clear" w:color="auto" w:fill="FFFFFF"/>
        <w:spacing w:after="240"/>
        <w:jc w:val="both"/>
        <w:rPr>
          <w:b/>
          <w:sz w:val="20"/>
          <w:szCs w:val="20"/>
          <w:u w:val="single"/>
        </w:rPr>
      </w:pPr>
      <w:r>
        <w:rPr>
          <w:b/>
          <w:sz w:val="20"/>
          <w:szCs w:val="20"/>
        </w:rPr>
        <w:t xml:space="preserve">10. </w:t>
      </w:r>
      <w:r>
        <w:rPr>
          <w:b/>
          <w:sz w:val="20"/>
          <w:szCs w:val="20"/>
          <w:u w:val="single"/>
        </w:rPr>
        <w:t>Reclamo</w:t>
      </w:r>
    </w:p>
    <w:p w14:paraId="00000045" w14:textId="77777777" w:rsidR="006E16D4" w:rsidRDefault="00000000">
      <w:pPr>
        <w:shd w:val="clear" w:color="auto" w:fill="FFFFFF"/>
        <w:spacing w:before="240" w:after="240"/>
        <w:jc w:val="both"/>
        <w:rPr>
          <w:sz w:val="20"/>
          <w:szCs w:val="20"/>
        </w:rPr>
      </w:pPr>
      <w:r>
        <w:rPr>
          <w:sz w:val="20"/>
          <w:szCs w:val="20"/>
        </w:rPr>
        <w:t>Nel caso l’utente ritenga che il trattamento dei Tuoi Dati Personali violi le disposizioni contenute nel GDPR, hai il diritto di proporre reclamo al Garante per la Protezione dei Dati Personali (art. 77 GDPR).</w:t>
      </w:r>
    </w:p>
    <w:p w14:paraId="00000046" w14:textId="77777777" w:rsidR="006E16D4" w:rsidRDefault="00000000">
      <w:pPr>
        <w:shd w:val="clear" w:color="auto" w:fill="FFFFFF"/>
        <w:spacing w:after="240"/>
        <w:jc w:val="both"/>
        <w:rPr>
          <w:b/>
          <w:sz w:val="20"/>
          <w:szCs w:val="20"/>
          <w:u w:val="single"/>
        </w:rPr>
      </w:pPr>
      <w:r>
        <w:rPr>
          <w:b/>
          <w:sz w:val="20"/>
          <w:szCs w:val="20"/>
        </w:rPr>
        <w:t xml:space="preserve">11. </w:t>
      </w:r>
      <w:r>
        <w:rPr>
          <w:b/>
          <w:sz w:val="20"/>
          <w:szCs w:val="20"/>
          <w:u w:val="single"/>
        </w:rPr>
        <w:t>Trasferimento dei Dati all’estero</w:t>
      </w:r>
    </w:p>
    <w:p w14:paraId="00000047" w14:textId="77777777" w:rsidR="006E16D4" w:rsidRDefault="00000000">
      <w:pPr>
        <w:shd w:val="clear" w:color="auto" w:fill="FFFFFF"/>
        <w:spacing w:after="240"/>
        <w:jc w:val="both"/>
        <w:rPr>
          <w:sz w:val="20"/>
          <w:szCs w:val="20"/>
        </w:rPr>
      </w:pPr>
      <w:r>
        <w:rPr>
          <w:sz w:val="20"/>
          <w:szCs w:val="20"/>
        </w:rPr>
        <w:t xml:space="preserve">I Dati sono conservati presso la sede di </w:t>
      </w:r>
      <w:proofErr w:type="spellStart"/>
      <w:r>
        <w:rPr>
          <w:sz w:val="20"/>
          <w:szCs w:val="20"/>
        </w:rPr>
        <w:t>Cooker</w:t>
      </w:r>
      <w:proofErr w:type="spellEnd"/>
      <w:r>
        <w:rPr>
          <w:sz w:val="20"/>
          <w:szCs w:val="20"/>
        </w:rPr>
        <w:t xml:space="preserve"> Girl e su server ubicati nell’Unione Europea. </w:t>
      </w:r>
    </w:p>
    <w:p w14:paraId="00000048" w14:textId="77777777" w:rsidR="006E16D4" w:rsidRDefault="00000000">
      <w:pPr>
        <w:jc w:val="both"/>
        <w:rPr>
          <w:sz w:val="20"/>
          <w:szCs w:val="20"/>
        </w:rPr>
      </w:pPr>
      <w:r>
        <w:rPr>
          <w:sz w:val="20"/>
          <w:szCs w:val="20"/>
        </w:rPr>
        <w:t>Per l’erogazione di alcuni servizi, i Dati potrebbero però essere oggetto di trasferimento verso Paesi terzi. In tal caso, la Società si impegna ad assicurare che il trasferimento dei Dati in detti Paesi avvenga nel rispetto di quanto previsto dal Regolamento e, nello specifico, in presenza di adeguate garanzie (decisioni di adeguatezza, clausole contrattuali standard approvate dalla Commissione europea, ecc.).</w:t>
      </w:r>
    </w:p>
    <w:sectPr w:rsidR="006E16D4">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iulia Suigo" w:date="2025-03-25T18:24:00Z" w:initials="">
    <w:p w14:paraId="00000050" w14:textId="77777777" w:rsidR="006E16D4" w:rsidRDefault="00000000">
      <w:pPr>
        <w:widowControl w:val="0"/>
        <w:pBdr>
          <w:top w:val="nil"/>
          <w:left w:val="nil"/>
          <w:bottom w:val="nil"/>
          <w:right w:val="nil"/>
          <w:between w:val="nil"/>
        </w:pBdr>
        <w:spacing w:line="240" w:lineRule="auto"/>
        <w:rPr>
          <w:color w:val="000000"/>
        </w:rPr>
      </w:pPr>
      <w:r>
        <w:rPr>
          <w:color w:val="000000"/>
        </w:rPr>
        <w:t>inserire</w:t>
      </w:r>
    </w:p>
  </w:comment>
  <w:comment w:id="1" w:author="Giulia Suigo" w:date="2025-03-25T18:00:00Z" w:initials="">
    <w:p w14:paraId="00000049" w14:textId="77777777" w:rsidR="006E16D4" w:rsidRDefault="00000000">
      <w:pPr>
        <w:widowControl w:val="0"/>
        <w:pBdr>
          <w:top w:val="nil"/>
          <w:left w:val="nil"/>
          <w:bottom w:val="nil"/>
          <w:right w:val="nil"/>
          <w:between w:val="nil"/>
        </w:pBdr>
        <w:spacing w:line="240" w:lineRule="auto"/>
        <w:rPr>
          <w:color w:val="000000"/>
        </w:rPr>
      </w:pPr>
      <w:r>
        <w:rPr>
          <w:color w:val="000000"/>
        </w:rPr>
        <w:t>da confermare nome sezioni</w:t>
      </w:r>
    </w:p>
  </w:comment>
  <w:comment w:id="2" w:author="Giulia Suigo" w:date="2025-03-25T18:03:00Z" w:initials="">
    <w:p w14:paraId="0000004D" w14:textId="77777777" w:rsidR="006E16D4" w:rsidRDefault="00000000">
      <w:pPr>
        <w:widowControl w:val="0"/>
        <w:pBdr>
          <w:top w:val="nil"/>
          <w:left w:val="nil"/>
          <w:bottom w:val="nil"/>
          <w:right w:val="nil"/>
          <w:between w:val="nil"/>
        </w:pBdr>
        <w:spacing w:line="240" w:lineRule="auto"/>
        <w:rPr>
          <w:color w:val="000000"/>
        </w:rPr>
      </w:pPr>
      <w:r>
        <w:rPr>
          <w:color w:val="000000"/>
        </w:rPr>
        <w:t>inserire link</w:t>
      </w:r>
    </w:p>
  </w:comment>
  <w:comment w:id="3" w:author="Giulia Suigo" w:date="2025-03-25T22:48:00Z" w:initials="GS">
    <w:p w14:paraId="05CEAF3C" w14:textId="77777777" w:rsidR="00276848" w:rsidRDefault="00276848" w:rsidP="00276848">
      <w:pPr>
        <w:pStyle w:val="Testocommento"/>
      </w:pPr>
      <w:r>
        <w:rPr>
          <w:rStyle w:val="Rimandocommento"/>
        </w:rPr>
        <w:annotationRef/>
      </w:r>
      <w:r>
        <w:t>Ci sono altri dati?</w:t>
      </w:r>
    </w:p>
  </w:comment>
  <w:comment w:id="4" w:author="Giulia Suigo" w:date="2025-03-25T18:10:00Z" w:initials="">
    <w:p w14:paraId="0000004F" w14:textId="208318C7" w:rsidR="006E16D4" w:rsidRDefault="00000000">
      <w:pPr>
        <w:widowControl w:val="0"/>
        <w:pBdr>
          <w:top w:val="nil"/>
          <w:left w:val="nil"/>
          <w:bottom w:val="nil"/>
          <w:right w:val="nil"/>
          <w:between w:val="nil"/>
        </w:pBdr>
        <w:spacing w:line="240" w:lineRule="auto"/>
        <w:rPr>
          <w:color w:val="000000"/>
        </w:rPr>
      </w:pPr>
      <w:r>
        <w:rPr>
          <w:color w:val="000000"/>
        </w:rPr>
        <w:t>inserire il link</w:t>
      </w:r>
    </w:p>
  </w:comment>
  <w:comment w:id="5" w:author="Giulia Suigo" w:date="2025-03-25T18:11:00Z" w:initials="">
    <w:p w14:paraId="0000004C" w14:textId="77777777" w:rsidR="006E16D4" w:rsidRDefault="00000000">
      <w:pPr>
        <w:widowControl w:val="0"/>
        <w:pBdr>
          <w:top w:val="nil"/>
          <w:left w:val="nil"/>
          <w:bottom w:val="nil"/>
          <w:right w:val="nil"/>
          <w:between w:val="nil"/>
        </w:pBdr>
        <w:spacing w:line="240" w:lineRule="auto"/>
        <w:rPr>
          <w:color w:val="000000"/>
        </w:rPr>
      </w:pPr>
      <w:r>
        <w:rPr>
          <w:color w:val="000000"/>
        </w:rPr>
        <w:t>verificare se mantenute</w:t>
      </w:r>
    </w:p>
  </w:comment>
  <w:comment w:id="6" w:author="Giulia Suigo" w:date="2025-03-25T18:11:00Z" w:initials="">
    <w:p w14:paraId="0000004E" w14:textId="77777777" w:rsidR="006E16D4" w:rsidRDefault="00000000">
      <w:pPr>
        <w:widowControl w:val="0"/>
        <w:pBdr>
          <w:top w:val="nil"/>
          <w:left w:val="nil"/>
          <w:bottom w:val="nil"/>
          <w:right w:val="nil"/>
          <w:between w:val="nil"/>
        </w:pBdr>
        <w:spacing w:line="240" w:lineRule="auto"/>
        <w:rPr>
          <w:color w:val="000000"/>
        </w:rPr>
      </w:pPr>
      <w:r>
        <w:rPr>
          <w:color w:val="000000"/>
        </w:rPr>
        <w:t>verificare se mantenute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50" w15:done="0"/>
  <w15:commentEx w15:paraId="00000049" w15:done="0"/>
  <w15:commentEx w15:paraId="0000004D" w15:done="0"/>
  <w15:commentEx w15:paraId="05CEAF3C" w15:done="0"/>
  <w15:commentEx w15:paraId="0000004F" w15:done="0"/>
  <w15:commentEx w15:paraId="0000004C" w15:done="0"/>
  <w15:commentEx w15:paraId="000000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E4527B" w16cex:dateUtc="2025-03-25T2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50" w16cid:durableId="00000050"/>
  <w16cid:commentId w16cid:paraId="00000049" w16cid:durableId="00000049"/>
  <w16cid:commentId w16cid:paraId="0000004D" w16cid:durableId="0000004D"/>
  <w16cid:commentId w16cid:paraId="05CEAF3C" w16cid:durableId="1DE4527B"/>
  <w16cid:commentId w16cid:paraId="0000004F" w16cid:durableId="0000004F"/>
  <w16cid:commentId w16cid:paraId="0000004C" w16cid:durableId="0000004C"/>
  <w16cid:commentId w16cid:paraId="0000004E" w16cid:durableId="0000004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FEADA74C-4456-4440-AA82-27771872FBF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FDB5433-0835-41B9-907E-D357AA13C7A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8DD7A1C-F8A9-43A0-AC16-F709F0E78C9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099ED83-38D0-442B-9BB7-7584728C42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4796"/>
    <w:multiLevelType w:val="multilevel"/>
    <w:tmpl w:val="3236C118"/>
    <w:lvl w:ilvl="0">
      <w:start w:val="1"/>
      <w:numFmt w:val="decimal"/>
      <w:lvlText w:val="%1."/>
      <w:lvlJc w:val="left"/>
      <w:pPr>
        <w:ind w:left="720" w:hanging="360"/>
      </w:pPr>
      <w:rPr>
        <w:rFonts w:ascii="Roboto" w:eastAsia="Roboto" w:hAnsi="Roboto" w:cs="Roboto"/>
        <w:color w:val="707070"/>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D2E35CA"/>
    <w:multiLevelType w:val="multilevel"/>
    <w:tmpl w:val="7988CC92"/>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943DD4"/>
    <w:multiLevelType w:val="multilevel"/>
    <w:tmpl w:val="5D8E780A"/>
    <w:lvl w:ilvl="0">
      <w:start w:val="1"/>
      <w:numFmt w:val="bullet"/>
      <w:lvlText w:val="●"/>
      <w:lvlJc w:val="left"/>
      <w:pPr>
        <w:ind w:left="720" w:hanging="360"/>
      </w:pPr>
      <w:rPr>
        <w:rFonts w:ascii="Roboto" w:eastAsia="Roboto" w:hAnsi="Roboto" w:cs="Roboto"/>
        <w:color w:val="70707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3F7AB6"/>
    <w:multiLevelType w:val="multilevel"/>
    <w:tmpl w:val="BD90EFEC"/>
    <w:lvl w:ilvl="0">
      <w:start w:val="1"/>
      <w:numFmt w:val="bullet"/>
      <w:lvlText w:val="●"/>
      <w:lvlJc w:val="left"/>
      <w:pPr>
        <w:ind w:left="720" w:hanging="360"/>
      </w:pPr>
      <w:rPr>
        <w:rFonts w:ascii="Roboto" w:eastAsia="Roboto" w:hAnsi="Roboto" w:cs="Roboto"/>
        <w:color w:val="70707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725D49"/>
    <w:multiLevelType w:val="multilevel"/>
    <w:tmpl w:val="E71CDFAE"/>
    <w:lvl w:ilvl="0">
      <w:start w:val="1"/>
      <w:numFmt w:val="bullet"/>
      <w:lvlText w:val="●"/>
      <w:lvlJc w:val="left"/>
      <w:pPr>
        <w:ind w:left="720" w:hanging="360"/>
      </w:pPr>
      <w:rPr>
        <w:rFonts w:ascii="Roboto" w:eastAsia="Roboto" w:hAnsi="Roboto" w:cs="Roboto"/>
        <w:color w:val="70707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D418BA"/>
    <w:multiLevelType w:val="multilevel"/>
    <w:tmpl w:val="A26A3708"/>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1372178">
    <w:abstractNumId w:val="5"/>
  </w:num>
  <w:num w:numId="2" w16cid:durableId="534849044">
    <w:abstractNumId w:val="2"/>
  </w:num>
  <w:num w:numId="3" w16cid:durableId="1780905028">
    <w:abstractNumId w:val="3"/>
  </w:num>
  <w:num w:numId="4" w16cid:durableId="1938444046">
    <w:abstractNumId w:val="0"/>
  </w:num>
  <w:num w:numId="5" w16cid:durableId="1702783742">
    <w:abstractNumId w:val="4"/>
  </w:num>
  <w:num w:numId="6" w16cid:durableId="59791085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ulia Suigo">
    <w15:presenceInfo w15:providerId="Windows Live" w15:userId="31073aa9fa73db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6D4"/>
    <w:rsid w:val="00201F99"/>
    <w:rsid w:val="00276848"/>
    <w:rsid w:val="006E16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D039A"/>
  <w15:docId w15:val="{DCB48D2E-0031-40A4-A230-E34A4AEB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after="320"/>
    </w:pPr>
    <w:rPr>
      <w:color w:val="666666"/>
      <w:sz w:val="30"/>
      <w:szCs w:val="30"/>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character" w:styleId="Collegamentoipertestuale">
    <w:name w:val="Hyperlink"/>
    <w:basedOn w:val="Carpredefinitoparagrafo"/>
    <w:uiPriority w:val="99"/>
    <w:unhideWhenUsed/>
    <w:rsid w:val="00F30268"/>
    <w:rPr>
      <w:color w:val="0000FF" w:themeColor="hyperlink"/>
      <w:u w:val="single"/>
    </w:rPr>
  </w:style>
  <w:style w:type="character" w:styleId="Menzionenonrisolta">
    <w:name w:val="Unresolved Mention"/>
    <w:basedOn w:val="Carpredefinitoparagrafo"/>
    <w:uiPriority w:val="99"/>
    <w:semiHidden/>
    <w:unhideWhenUsed/>
    <w:rsid w:val="00F30268"/>
    <w:rPr>
      <w:color w:val="605E5C"/>
      <w:shd w:val="clear" w:color="auto" w:fill="E1DFDD"/>
    </w:rPr>
  </w:style>
  <w:style w:type="paragraph" w:styleId="Paragrafoelenco">
    <w:name w:val="List Paragraph"/>
    <w:basedOn w:val="Normale"/>
    <w:uiPriority w:val="34"/>
    <w:qFormat/>
    <w:rsid w:val="00F30268"/>
    <w:pPr>
      <w:ind w:left="720"/>
      <w:contextualSpacing/>
    </w:pPr>
  </w:style>
  <w:style w:type="paragraph" w:styleId="Soggettocommento">
    <w:name w:val="annotation subject"/>
    <w:basedOn w:val="Testocommento"/>
    <w:next w:val="Testocommento"/>
    <w:link w:val="SoggettocommentoCarattere"/>
    <w:uiPriority w:val="99"/>
    <w:semiHidden/>
    <w:unhideWhenUsed/>
    <w:rsid w:val="00F30268"/>
    <w:rPr>
      <w:b/>
      <w:bCs/>
    </w:rPr>
  </w:style>
  <w:style w:type="character" w:customStyle="1" w:styleId="SoggettocommentoCarattere">
    <w:name w:val="Soggetto commento Carattere"/>
    <w:basedOn w:val="TestocommentoCarattere"/>
    <w:link w:val="Soggettocommento"/>
    <w:uiPriority w:val="99"/>
    <w:semiHidden/>
    <w:rsid w:val="00F302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50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www.cookergirl.com" TargetMode="External"/><Relationship Id="rId5" Type="http://schemas.openxmlformats.org/officeDocument/2006/relationships/webSettings" Target="webSettings.xml"/><Relationship Id="rId1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anidra@pec.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D+XjROELDLJvDzKYYAR/F0mJTw==">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2194</Words>
  <Characters>12507</Characters>
  <Application>Microsoft Office Word</Application>
  <DocSecurity>0</DocSecurity>
  <Lines>104</Lines>
  <Paragraphs>29</Paragraphs>
  <ScaleCrop>false</ScaleCrop>
  <Company/>
  <LinksUpToDate>false</LinksUpToDate>
  <CharactersWithSpaces>14672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Suigo</cp:lastModifiedBy>
  <cp:revision>2</cp:revision>
  <dcterms:created xsi:type="dcterms:W3CDTF">2024-01-25T06:33:00Z</dcterms:created>
  <dcterms:modified xsi:type="dcterms:W3CDTF">2025-03-25T21:54:00Z</dcterms:modified>
</cp:coreProperties>
</file>